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D8F6" w14:textId="77777777" w:rsidR="0085381E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70B43B1E" w14:textId="77777777" w:rsidR="0085381E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4D4CE183" w14:textId="77777777" w:rsidR="0085381E" w:rsidRDefault="0085381E">
      <w:pPr>
        <w:rPr>
          <w:rFonts w:ascii="黑体" w:eastAsia="黑体" w:hAnsi="黑体"/>
          <w:sz w:val="32"/>
          <w:szCs w:val="32"/>
        </w:rPr>
      </w:pPr>
    </w:p>
    <w:p w14:paraId="197442EC" w14:textId="77777777" w:rsidR="0085381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0"/>
        <w:gridCol w:w="778"/>
        <w:gridCol w:w="592"/>
        <w:gridCol w:w="756"/>
        <w:gridCol w:w="520"/>
        <w:gridCol w:w="1759"/>
        <w:gridCol w:w="2970"/>
      </w:tblGrid>
      <w:tr w:rsidR="0085381E" w14:paraId="2F7551AA" w14:textId="77777777" w:rsidTr="000C2178">
        <w:tc>
          <w:tcPr>
            <w:tcW w:w="1460" w:type="dxa"/>
            <w:vAlign w:val="center"/>
          </w:tcPr>
          <w:p w14:paraId="1C38138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370" w:type="dxa"/>
            <w:gridSpan w:val="2"/>
            <w:vAlign w:val="center"/>
          </w:tcPr>
          <w:p w14:paraId="2E51F9EF" w14:textId="1EF2BCC9" w:rsidR="0085381E" w:rsidRDefault="007048F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许淑娟</w:t>
            </w:r>
          </w:p>
        </w:tc>
        <w:tc>
          <w:tcPr>
            <w:tcW w:w="756" w:type="dxa"/>
            <w:vAlign w:val="center"/>
          </w:tcPr>
          <w:p w14:paraId="19EE2223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520" w:type="dxa"/>
            <w:vAlign w:val="center"/>
          </w:tcPr>
          <w:p w14:paraId="5FA06A29" w14:textId="61412E3A" w:rsidR="0085381E" w:rsidRDefault="007048F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759" w:type="dxa"/>
            <w:vAlign w:val="center"/>
          </w:tcPr>
          <w:p w14:paraId="281591BE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0" w:type="dxa"/>
            <w:vAlign w:val="center"/>
          </w:tcPr>
          <w:p w14:paraId="5E85009C" w14:textId="1C9764A7" w:rsidR="0085381E" w:rsidRDefault="007048F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讲师</w:t>
            </w:r>
          </w:p>
        </w:tc>
      </w:tr>
      <w:tr w:rsidR="0085381E" w14:paraId="324386D1" w14:textId="77777777" w:rsidTr="000C2178">
        <w:tc>
          <w:tcPr>
            <w:tcW w:w="2830" w:type="dxa"/>
            <w:gridSpan w:val="3"/>
            <w:vAlign w:val="center"/>
          </w:tcPr>
          <w:p w14:paraId="42CABD4D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76CD04F1" w14:textId="2113F906" w:rsidR="0085381E" w:rsidRDefault="007048F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中国科学院大学</w:t>
            </w:r>
          </w:p>
        </w:tc>
      </w:tr>
      <w:tr w:rsidR="0085381E" w14:paraId="53704FB5" w14:textId="77777777" w:rsidTr="007048F5">
        <w:tc>
          <w:tcPr>
            <w:tcW w:w="1460" w:type="dxa"/>
            <w:vAlign w:val="center"/>
          </w:tcPr>
          <w:p w14:paraId="6397BDBD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646" w:type="dxa"/>
            <w:gridSpan w:val="4"/>
            <w:vAlign w:val="center"/>
          </w:tcPr>
          <w:p w14:paraId="4F56F63E" w14:textId="45D4E256" w:rsidR="0085381E" w:rsidRDefault="007048F5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759" w:type="dxa"/>
            <w:vAlign w:val="center"/>
          </w:tcPr>
          <w:p w14:paraId="563188A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0" w:type="dxa"/>
            <w:vAlign w:val="center"/>
          </w:tcPr>
          <w:p w14:paraId="45547098" w14:textId="780DA694" w:rsidR="0085381E" w:rsidRDefault="007048F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sjuanxu</w:t>
            </w:r>
            <w:r>
              <w:rPr>
                <w:rFonts w:ascii="仿宋_GB2312" w:eastAsia="仿宋_GB2312" w:hAnsi="宋体"/>
                <w:sz w:val="28"/>
                <w:szCs w:val="32"/>
              </w:rPr>
              <w:t>@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iccas.ac.cn</w:t>
            </w:r>
          </w:p>
        </w:tc>
      </w:tr>
      <w:tr w:rsidR="0085381E" w14:paraId="67DF4FA6" w14:textId="77777777" w:rsidTr="007048F5">
        <w:tc>
          <w:tcPr>
            <w:tcW w:w="1460" w:type="dxa"/>
            <w:vAlign w:val="center"/>
          </w:tcPr>
          <w:p w14:paraId="16AEC074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646" w:type="dxa"/>
            <w:gridSpan w:val="4"/>
            <w:vAlign w:val="center"/>
          </w:tcPr>
          <w:p w14:paraId="4919D29E" w14:textId="2D112D5B" w:rsidR="0085381E" w:rsidRDefault="000C217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759" w:type="dxa"/>
            <w:vAlign w:val="center"/>
          </w:tcPr>
          <w:p w14:paraId="7EB1E53D" w14:textId="77777777" w:rsidR="0085381E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0" w:type="dxa"/>
            <w:vAlign w:val="center"/>
          </w:tcPr>
          <w:p w14:paraId="09B4604E" w14:textId="645E390D" w:rsidR="0085381E" w:rsidRDefault="000C217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C2178">
              <w:rPr>
                <w:rFonts w:ascii="仿宋_GB2312" w:eastAsia="仿宋_GB2312" w:hAnsi="宋体" w:hint="eastAsia"/>
                <w:sz w:val="20"/>
                <w:lang w:eastAsia="zh-Hans"/>
              </w:rPr>
              <w:t>细胞培养与代谢工程</w:t>
            </w:r>
          </w:p>
        </w:tc>
      </w:tr>
      <w:tr w:rsidR="0085381E" w14:paraId="780D8EC6" w14:textId="77777777" w:rsidTr="000C2178">
        <w:tc>
          <w:tcPr>
            <w:tcW w:w="2830" w:type="dxa"/>
            <w:gridSpan w:val="3"/>
            <w:vAlign w:val="center"/>
          </w:tcPr>
          <w:p w14:paraId="7CFF7FCC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70D6B5E9" w14:textId="57AC236B" w:rsidR="0085381E" w:rsidRDefault="000C2178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无</w:t>
            </w:r>
          </w:p>
        </w:tc>
      </w:tr>
      <w:tr w:rsidR="0085381E" w14:paraId="1B2DD9EE" w14:textId="77777777" w:rsidTr="007048F5">
        <w:trPr>
          <w:trHeight w:val="6191"/>
        </w:trPr>
        <w:tc>
          <w:tcPr>
            <w:tcW w:w="8835" w:type="dxa"/>
            <w:gridSpan w:val="7"/>
          </w:tcPr>
          <w:p w14:paraId="7DCEEAE3" w14:textId="6045CB4F" w:rsidR="00FB36BD" w:rsidRPr="00FB36BD" w:rsidRDefault="00FB36BD" w:rsidP="00FB36BD">
            <w:pPr>
              <w:spacing w:beforeLines="50" w:before="156"/>
              <w:ind w:firstLineChars="200" w:firstLine="480"/>
              <w:jc w:val="both"/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</w:pPr>
            <w:r w:rsidRPr="00FB36BD"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  <w:t>2020.06 – 至今 青年特岗教授，大连民族大学</w:t>
            </w:r>
          </w:p>
          <w:p w14:paraId="0616132F" w14:textId="4F92EA2F" w:rsidR="00FB36BD" w:rsidRPr="00FB36BD" w:rsidRDefault="00FB36BD" w:rsidP="00FB36BD">
            <w:pPr>
              <w:ind w:firstLineChars="200" w:firstLine="480"/>
              <w:jc w:val="both"/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</w:pPr>
            <w:r w:rsidRPr="00FB36BD"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  <w:t>2018. 09 – 2019.11 博士后, 美国佛罗里达大学，导师: 谭蔚泓，院士</w:t>
            </w:r>
          </w:p>
          <w:p w14:paraId="17EAAA59" w14:textId="6114B9D4" w:rsidR="00FB36BD" w:rsidRPr="00FB36BD" w:rsidRDefault="00FB36BD" w:rsidP="00FB36BD">
            <w:pPr>
              <w:ind w:firstLineChars="200" w:firstLine="480"/>
              <w:jc w:val="both"/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</w:pPr>
            <w:r w:rsidRPr="00FB36BD"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  <w:t>2017. 07 – 2018.09 博士后，湖南大学，导师: 谭蔚泓，院士</w:t>
            </w:r>
          </w:p>
          <w:p w14:paraId="01A111A0" w14:textId="203498F6" w:rsidR="0085381E" w:rsidRPr="000C2178" w:rsidRDefault="00FB36BD" w:rsidP="00FB36BD">
            <w:pPr>
              <w:ind w:leftChars="200" w:left="42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FB36BD">
              <w:rPr>
                <w:rFonts w:ascii="仿宋_GB2312" w:eastAsia="仿宋_GB2312" w:hAnsi="宋体" w:hint="eastAsia"/>
                <w:sz w:val="24"/>
                <w:szCs w:val="28"/>
                <w:lang w:eastAsia="zh-Hans"/>
              </w:rPr>
              <w:t>2014. 09 – 2017. 07 博士, 中国科学院化学研究所，导师: 唐亚林，研究员，李骞，副研究员</w:t>
            </w:r>
          </w:p>
        </w:tc>
      </w:tr>
      <w:tr w:rsidR="0085381E" w14:paraId="79D33AE4" w14:textId="77777777" w:rsidTr="007048F5">
        <w:tc>
          <w:tcPr>
            <w:tcW w:w="2238" w:type="dxa"/>
            <w:gridSpan w:val="2"/>
            <w:vAlign w:val="center"/>
          </w:tcPr>
          <w:p w14:paraId="490E38C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97" w:type="dxa"/>
            <w:gridSpan w:val="5"/>
            <w:vAlign w:val="center"/>
          </w:tcPr>
          <w:p w14:paraId="41A53446" w14:textId="390A0F9A" w:rsidR="0085381E" w:rsidRDefault="00FB36B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79C8F" wp14:editId="180CF414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-1553210</wp:posOffset>
                      </wp:positionV>
                      <wp:extent cx="1281430" cy="1534160"/>
                      <wp:effectExtent l="0" t="0" r="13970" b="279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53416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FF1963" w14:textId="1CDCCB2B" w:rsidR="0085381E" w:rsidRDefault="00FB36BD" w:rsidP="00FB36BD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6AF421" wp14:editId="359DEDE0">
                                        <wp:extent cx="1046426" cy="1461451"/>
                                        <wp:effectExtent l="0" t="0" r="1905" b="5715"/>
                                        <wp:docPr id="358706871" name="图片 1" descr="年轻的人在微笑&#10;&#10;描述已自动生成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8706871" name="图片 1" descr="年轻的人在微笑&#10;&#10;描述已自动生成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798" cy="1485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9C8F" id="矩形 1" o:spid="_x0000_s1026" style="position:absolute;left:0;text-align:left;margin-left:221.7pt;margin-top:-122.3pt;width:100.9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" filled="f" strokecolor="black [3213]" strokeweight="1pt">
                      <v:stroke dashstyle="3 1"/>
                      <v:textbox>
                        <w:txbxContent>
                          <w:p w14:paraId="5CFF1963" w14:textId="1CDCCB2B" w:rsidR="0085381E" w:rsidRDefault="00FB36BD" w:rsidP="00FB36BD">
                            <w:pP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AF421" wp14:editId="359DEDE0">
                                  <wp:extent cx="1046426" cy="1461451"/>
                                  <wp:effectExtent l="0" t="0" r="1905" b="5715"/>
                                  <wp:docPr id="358706871" name="图片 1" descr="年轻的人在微笑&#10;&#10;描述已自动生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8706871" name="图片 1" descr="年轻的人在微笑&#10;&#10;描述已自动生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798" cy="148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 w:rsidR="00000000"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85381E" w14:paraId="42FF9ACE" w14:textId="77777777" w:rsidTr="007048F5">
        <w:trPr>
          <w:trHeight w:val="1238"/>
        </w:trPr>
        <w:tc>
          <w:tcPr>
            <w:tcW w:w="2238" w:type="dxa"/>
            <w:gridSpan w:val="2"/>
            <w:vAlign w:val="center"/>
          </w:tcPr>
          <w:p w14:paraId="37873863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97" w:type="dxa"/>
            <w:gridSpan w:val="5"/>
            <w:vAlign w:val="center"/>
          </w:tcPr>
          <w:p w14:paraId="598AF5AC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62E2AA13" w14:textId="77777777" w:rsidR="0085381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2CA3818E" w14:textId="77777777" w:rsidR="0085381E" w:rsidRDefault="0085381E">
      <w:pPr>
        <w:rPr>
          <w:rFonts w:ascii="黑体" w:eastAsia="黑体" w:hAnsi="黑体"/>
          <w:lang w:eastAsia="zh-Hans"/>
        </w:rPr>
      </w:pPr>
    </w:p>
    <w:p w14:paraId="17ADF895" w14:textId="77777777" w:rsidR="0085381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85381E" w14:paraId="09EEEBEB" w14:textId="77777777">
        <w:tc>
          <w:tcPr>
            <w:tcW w:w="1101" w:type="dxa"/>
          </w:tcPr>
          <w:p w14:paraId="0826375C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3D2685FC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85381E" w14:paraId="64D7E4D7" w14:textId="77777777">
        <w:tc>
          <w:tcPr>
            <w:tcW w:w="1101" w:type="dxa"/>
          </w:tcPr>
          <w:p w14:paraId="2DDD41E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C362937" w14:textId="085F5A80" w:rsidR="0085381E" w:rsidRDefault="00FB36BD" w:rsidP="00FB36BD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FB36BD">
              <w:rPr>
                <w:rFonts w:ascii="仿宋_GB2312" w:eastAsia="仿宋_GB2312" w:hAnsi="宋体"/>
                <w:szCs w:val="22"/>
              </w:rPr>
              <w:t xml:space="preserve">Long Li#, </w:t>
            </w:r>
            <w:r w:rsidRPr="00FB36BD">
              <w:rPr>
                <w:rFonts w:ascii="仿宋_GB2312" w:eastAsia="仿宋_GB2312" w:hAnsi="宋体"/>
                <w:b/>
                <w:bCs/>
                <w:szCs w:val="22"/>
              </w:rPr>
              <w:t>Shujuan Xu#</w:t>
            </w:r>
            <w:r w:rsidRPr="00FB36BD">
              <w:rPr>
                <w:rFonts w:ascii="仿宋_GB2312" w:eastAsia="仿宋_GB2312" w:hAnsi="宋体"/>
                <w:szCs w:val="22"/>
              </w:rPr>
              <w:t xml:space="preserve">,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Xueyu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 xml:space="preserve"> Peng,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Yuzhuo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 xml:space="preserve"> Ji, He Yan, Cheng Cui, Xiaowei Li,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Xiaoshu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 xml:space="preserve"> Pan, Lu Yang, Liping Qiu, Jianhui Jiang and Weihong Tan*, Engineering G-quadruplex aptamer to modulate its binding specificity, Natl. Sci. Rev. 2021, 8: nwaa202</w:t>
            </w:r>
          </w:p>
        </w:tc>
      </w:tr>
      <w:tr w:rsidR="0085381E" w14:paraId="259AFAD2" w14:textId="77777777">
        <w:tc>
          <w:tcPr>
            <w:tcW w:w="1101" w:type="dxa"/>
          </w:tcPr>
          <w:p w14:paraId="4972FF5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BBABABE" w14:textId="2532F9A0" w:rsidR="0085381E" w:rsidRDefault="004A1B5F" w:rsidP="00FB36BD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4A1B5F">
              <w:rPr>
                <w:rFonts w:ascii="仿宋_GB2312" w:eastAsia="仿宋_GB2312" w:hAnsi="宋体"/>
                <w:b/>
                <w:bCs/>
                <w:szCs w:val="22"/>
              </w:rPr>
              <w:t>Shujuan Xu</w:t>
            </w:r>
            <w:r w:rsidRPr="004A1B5F">
              <w:rPr>
                <w:rFonts w:ascii="仿宋_GB2312" w:eastAsia="仿宋_GB2312" w:hAnsi="宋体"/>
                <w:szCs w:val="22"/>
              </w:rPr>
              <w:t xml:space="preserve">, Qian Li*,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Junfeng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Xiang, Qianfan Yang,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Hongxia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Sun,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Aijiao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Guan,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Lixia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Wang, Yan Liu,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Lijia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Yu,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Yunhua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Shi,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Hongbo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Chen and </w:t>
            </w:r>
            <w:proofErr w:type="spellStart"/>
            <w:r w:rsidRPr="004A1B5F">
              <w:rPr>
                <w:rFonts w:ascii="仿宋_GB2312" w:eastAsia="仿宋_GB2312" w:hAnsi="宋体"/>
                <w:szCs w:val="22"/>
              </w:rPr>
              <w:t>Yalin</w:t>
            </w:r>
            <w:proofErr w:type="spellEnd"/>
            <w:r w:rsidRPr="004A1B5F">
              <w:rPr>
                <w:rFonts w:ascii="仿宋_GB2312" w:eastAsia="仿宋_GB2312" w:hAnsi="宋体"/>
                <w:szCs w:val="22"/>
              </w:rPr>
              <w:t xml:space="preserve"> Tang*, Directly lighting up RNA G-quadruplexes from test tubes to living human cells, Nucleic Acids Res. 2015, 43, 9575-9586</w:t>
            </w:r>
          </w:p>
        </w:tc>
      </w:tr>
      <w:tr w:rsidR="0085381E" w14:paraId="597F2753" w14:textId="77777777">
        <w:tc>
          <w:tcPr>
            <w:tcW w:w="1101" w:type="dxa"/>
          </w:tcPr>
          <w:p w14:paraId="4594FE11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7FE3995B" w14:textId="53D7F8DF" w:rsidR="0085381E" w:rsidRPr="00FB36BD" w:rsidRDefault="00FB36BD" w:rsidP="00FB36BD">
            <w:pPr>
              <w:jc w:val="both"/>
              <w:rPr>
                <w:rFonts w:ascii="仿宋_GB2312" w:eastAsia="仿宋_GB2312" w:hAnsi="宋体" w:hint="eastAsia"/>
                <w:szCs w:val="22"/>
              </w:rPr>
            </w:pPr>
            <w:r w:rsidRPr="00FB36BD">
              <w:rPr>
                <w:rFonts w:ascii="仿宋_GB2312" w:eastAsia="仿宋_GB2312" w:hAnsi="宋体"/>
                <w:b/>
                <w:bCs/>
                <w:szCs w:val="22"/>
              </w:rPr>
              <w:t>Shujuan Xu#</w:t>
            </w:r>
            <w:r w:rsidRPr="00FB36BD">
              <w:rPr>
                <w:rFonts w:ascii="仿宋_GB2312" w:eastAsia="仿宋_GB2312" w:hAnsi="宋体"/>
                <w:szCs w:val="22"/>
              </w:rPr>
              <w:t xml:space="preserve">, Lei He#,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Fengming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 xml:space="preserve"> Chen, Wenya Dang,</w:t>
            </w:r>
            <w:r>
              <w:rPr>
                <w:rFonts w:ascii="仿宋_GB2312" w:eastAsia="仿宋_GB2312" w:hAnsi="宋体" w:hint="eastAsia"/>
                <w:szCs w:val="22"/>
              </w:rPr>
              <w:t xml:space="preserve"> </w:t>
            </w:r>
            <w:r w:rsidRPr="00FB36BD">
              <w:rPr>
                <w:rFonts w:ascii="仿宋_GB2312" w:eastAsia="仿宋_GB2312" w:hAnsi="宋体"/>
                <w:szCs w:val="22"/>
              </w:rPr>
              <w:t xml:space="preserve">Sitao Xie, Long Li, Cheng Cui*, Yu Yang,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Yanlan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 xml:space="preserve"> Liu* and</w:t>
            </w:r>
            <w:r>
              <w:rPr>
                <w:rFonts w:ascii="仿宋_GB2312" w:eastAsia="仿宋_GB2312" w:hAnsi="宋体" w:hint="eastAsia"/>
                <w:szCs w:val="22"/>
              </w:rPr>
              <w:t xml:space="preserve"> </w:t>
            </w:r>
            <w:r w:rsidRPr="00FB36BD">
              <w:rPr>
                <w:rFonts w:ascii="仿宋_GB2312" w:eastAsia="仿宋_GB2312" w:hAnsi="宋体"/>
                <w:szCs w:val="22"/>
              </w:rPr>
              <w:t>Weihong Tan*</w:t>
            </w:r>
            <w:r>
              <w:rPr>
                <w:rFonts w:ascii="仿宋_GB2312" w:eastAsia="仿宋_GB2312" w:hAnsi="宋体" w:hint="eastAsia"/>
                <w:szCs w:val="22"/>
              </w:rPr>
              <w:t>，</w:t>
            </w:r>
            <w:r w:rsidRPr="00FB36BD">
              <w:rPr>
                <w:rFonts w:ascii="仿宋_GB2312" w:eastAsia="仿宋_GB2312" w:hAnsi="宋体"/>
                <w:szCs w:val="22"/>
              </w:rPr>
              <w:t>Bioinspired molecular engineering of bivalent aptamers by ligand-induced self-dimerization</w:t>
            </w:r>
            <w:r>
              <w:rPr>
                <w:rFonts w:ascii="仿宋_GB2312" w:eastAsia="仿宋_GB2312" w:hAnsi="宋体" w:hint="eastAsia"/>
                <w:szCs w:val="22"/>
              </w:rPr>
              <w:t>，</w:t>
            </w:r>
            <w:r w:rsidRPr="00FB36BD">
              <w:rPr>
                <w:rFonts w:ascii="仿宋_GB2312" w:eastAsia="仿宋_GB2312" w:hAnsi="宋体"/>
                <w:szCs w:val="22"/>
              </w:rPr>
              <w:t xml:space="preserve">Chem. </w:t>
            </w:r>
            <w:proofErr w:type="spellStart"/>
            <w:r w:rsidRPr="00FB36BD">
              <w:rPr>
                <w:rFonts w:ascii="仿宋_GB2312" w:eastAsia="仿宋_GB2312" w:hAnsi="宋体"/>
                <w:szCs w:val="22"/>
              </w:rPr>
              <w:t>Commun</w:t>
            </w:r>
            <w:proofErr w:type="spellEnd"/>
            <w:r w:rsidRPr="00FB36BD">
              <w:rPr>
                <w:rFonts w:ascii="仿宋_GB2312" w:eastAsia="仿宋_GB2312" w:hAnsi="宋体"/>
                <w:szCs w:val="22"/>
              </w:rPr>
              <w:t>., 2023,59, 4790-4793</w:t>
            </w:r>
            <w:r>
              <w:rPr>
                <w:rFonts w:ascii="仿宋_GB2312" w:eastAsia="仿宋_GB2312" w:hAnsi="宋体"/>
                <w:szCs w:val="22"/>
              </w:rPr>
              <w:t xml:space="preserve">, </w:t>
            </w:r>
          </w:p>
        </w:tc>
      </w:tr>
      <w:tr w:rsidR="0085381E" w14:paraId="01BE48FA" w14:textId="77777777">
        <w:tc>
          <w:tcPr>
            <w:tcW w:w="1101" w:type="dxa"/>
          </w:tcPr>
          <w:p w14:paraId="7E149150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7617950F" w14:textId="77777777" w:rsidR="0085381E" w:rsidRDefault="0085381E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C026147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025AE56C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742017C1" w14:textId="77777777" w:rsidR="0085381E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85381E" w14:paraId="469E77E6" w14:textId="77777777">
        <w:tc>
          <w:tcPr>
            <w:tcW w:w="1101" w:type="dxa"/>
            <w:vAlign w:val="center"/>
          </w:tcPr>
          <w:p w14:paraId="0E3C37D0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3735D1F2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26C41146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4AD77489" w14:textId="77777777" w:rsidR="0085381E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85381E" w14:paraId="532A628C" w14:textId="77777777">
        <w:tc>
          <w:tcPr>
            <w:tcW w:w="1101" w:type="dxa"/>
          </w:tcPr>
          <w:p w14:paraId="486A7B03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37FDEE5E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23AE628B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74073287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26076311" w14:textId="77777777">
        <w:tc>
          <w:tcPr>
            <w:tcW w:w="1101" w:type="dxa"/>
          </w:tcPr>
          <w:p w14:paraId="1C13784B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3882" w:type="dxa"/>
          </w:tcPr>
          <w:p w14:paraId="31FA8A26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392906B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8BB570D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7E2CE6ED" w14:textId="77777777">
        <w:tc>
          <w:tcPr>
            <w:tcW w:w="1101" w:type="dxa"/>
          </w:tcPr>
          <w:p w14:paraId="047058BF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65095B7F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3307F53F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358511F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3DBDFFBD" w14:textId="77777777">
        <w:tc>
          <w:tcPr>
            <w:tcW w:w="1101" w:type="dxa"/>
          </w:tcPr>
          <w:p w14:paraId="1BA41C0B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01D494E9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536169FD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B2BE35B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3D08BBCB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13193530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491A2F21" w14:textId="77777777" w:rsidR="0085381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5992"/>
        <w:gridCol w:w="1763"/>
      </w:tblGrid>
      <w:tr w:rsidR="0085381E" w14:paraId="2575E320" w14:textId="77777777">
        <w:tc>
          <w:tcPr>
            <w:tcW w:w="1101" w:type="dxa"/>
          </w:tcPr>
          <w:p w14:paraId="0C8EE3C7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60C4F426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7ED7521B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85381E" w14:paraId="370F1621" w14:textId="77777777">
        <w:tc>
          <w:tcPr>
            <w:tcW w:w="1101" w:type="dxa"/>
          </w:tcPr>
          <w:p w14:paraId="36970C4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5BBEEED6" w14:textId="3C4460CF" w:rsidR="0085381E" w:rsidRDefault="00336AA0">
            <w:pPr>
              <w:rPr>
                <w:rFonts w:ascii="仿宋_GB2312" w:eastAsia="仿宋_GB2312" w:hAnsi="宋体"/>
              </w:rPr>
            </w:pPr>
            <w:r w:rsidRPr="00336AA0">
              <w:rPr>
                <w:rFonts w:ascii="仿宋_GB2312" w:eastAsia="仿宋_GB2312" w:hAnsi="宋体" w:hint="eastAsia"/>
              </w:rPr>
              <w:t>国家自然科学基金委员会, 青年科学基金项目, 62002046, 构建一种基于离子调控的DNA逻辑分子器件用于癌细胞的运算识别, , 24万元, 在</w:t>
            </w:r>
            <w:proofErr w:type="gramStart"/>
            <w:r w:rsidRPr="00336AA0">
              <w:rPr>
                <w:rFonts w:ascii="仿宋_GB2312" w:eastAsia="仿宋_GB2312" w:hAnsi="宋体" w:hint="eastAsia"/>
              </w:rPr>
              <w:t>研</w:t>
            </w:r>
            <w:proofErr w:type="gramEnd"/>
            <w:r w:rsidRPr="00336AA0">
              <w:rPr>
                <w:rFonts w:ascii="仿宋_GB2312" w:eastAsia="仿宋_GB2312" w:hAnsi="宋体" w:hint="eastAsia"/>
              </w:rPr>
              <w:t>, 主持</w:t>
            </w:r>
          </w:p>
        </w:tc>
        <w:tc>
          <w:tcPr>
            <w:tcW w:w="1797" w:type="dxa"/>
          </w:tcPr>
          <w:p w14:paraId="46DD68ED" w14:textId="2642C46F" w:rsidR="0085381E" w:rsidRDefault="00336AA0">
            <w:pPr>
              <w:rPr>
                <w:rFonts w:ascii="仿宋_GB2312" w:eastAsia="仿宋_GB2312" w:hAnsi="宋体"/>
              </w:rPr>
            </w:pPr>
            <w:r w:rsidRPr="00336AA0">
              <w:rPr>
                <w:rFonts w:ascii="仿宋_GB2312" w:eastAsia="仿宋_GB2312" w:hAnsi="宋体" w:hint="eastAsia"/>
              </w:rPr>
              <w:t>2021-01-01 至 2023-12-31</w:t>
            </w:r>
          </w:p>
        </w:tc>
      </w:tr>
      <w:tr w:rsidR="0085381E" w14:paraId="6B6454C6" w14:textId="77777777">
        <w:tc>
          <w:tcPr>
            <w:tcW w:w="1101" w:type="dxa"/>
          </w:tcPr>
          <w:p w14:paraId="58D0B525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59C23F61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0C065E82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</w:tr>
      <w:tr w:rsidR="0085381E" w14:paraId="70B939E9" w14:textId="77777777">
        <w:tc>
          <w:tcPr>
            <w:tcW w:w="1101" w:type="dxa"/>
          </w:tcPr>
          <w:p w14:paraId="03152EF0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5EB65C2A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14FAB332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</w:tr>
      <w:tr w:rsidR="0085381E" w14:paraId="52CA3FC0" w14:textId="77777777">
        <w:tc>
          <w:tcPr>
            <w:tcW w:w="1101" w:type="dxa"/>
          </w:tcPr>
          <w:p w14:paraId="0CEF9B0E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6162" w:type="dxa"/>
          </w:tcPr>
          <w:p w14:paraId="5F1C21DB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554BAA1F" w14:textId="77777777" w:rsidR="0085381E" w:rsidRDefault="0085381E">
            <w:pPr>
              <w:rPr>
                <w:rFonts w:ascii="仿宋_GB2312" w:eastAsia="仿宋_GB2312" w:hAnsi="宋体"/>
              </w:rPr>
            </w:pPr>
          </w:p>
        </w:tc>
      </w:tr>
    </w:tbl>
    <w:p w14:paraId="33FC9672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7C246A41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1C0D2D76" w14:textId="77777777" w:rsidR="0085381E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85381E" w14:paraId="5611D4C9" w14:textId="77777777">
        <w:tc>
          <w:tcPr>
            <w:tcW w:w="1101" w:type="dxa"/>
          </w:tcPr>
          <w:p w14:paraId="4095C66F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4CEA5D80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85381E" w14:paraId="267DB3A1" w14:textId="77777777">
        <w:tc>
          <w:tcPr>
            <w:tcW w:w="1101" w:type="dxa"/>
          </w:tcPr>
          <w:p w14:paraId="051D0255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44EF2C27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4194B0D9" w14:textId="77777777">
        <w:tc>
          <w:tcPr>
            <w:tcW w:w="1101" w:type="dxa"/>
          </w:tcPr>
          <w:p w14:paraId="3F60EAB3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0418AC3F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1998F207" w14:textId="77777777">
        <w:tc>
          <w:tcPr>
            <w:tcW w:w="1101" w:type="dxa"/>
          </w:tcPr>
          <w:p w14:paraId="00514502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48D11ED7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3C97CE51" w14:textId="77777777">
        <w:tc>
          <w:tcPr>
            <w:tcW w:w="1101" w:type="dxa"/>
          </w:tcPr>
          <w:p w14:paraId="1B89C931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0FF81DB1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6D2CA0D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7F9E1947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04795B8A" w14:textId="77777777" w:rsidR="00395712" w:rsidRDefault="00395712">
      <w:pPr>
        <w:rPr>
          <w:rFonts w:ascii="宋体" w:hAnsi="宋体"/>
          <w:szCs w:val="32"/>
          <w:lang w:eastAsia="zh-Hans"/>
        </w:rPr>
      </w:pPr>
    </w:p>
    <w:p w14:paraId="6A196E3D" w14:textId="77777777" w:rsidR="00395712" w:rsidRDefault="00395712">
      <w:pPr>
        <w:rPr>
          <w:rFonts w:ascii="宋体" w:hAnsi="宋体" w:hint="eastAsia"/>
          <w:szCs w:val="32"/>
          <w:lang w:eastAsia="zh-Hans"/>
        </w:rPr>
      </w:pPr>
    </w:p>
    <w:p w14:paraId="6F3CC0B6" w14:textId="77777777" w:rsidR="0085381E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85381E" w14:paraId="1155091F" w14:textId="77777777">
        <w:tc>
          <w:tcPr>
            <w:tcW w:w="1101" w:type="dxa"/>
          </w:tcPr>
          <w:p w14:paraId="08B9F324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0B16AA4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85381E" w14:paraId="4C51F63D" w14:textId="77777777">
        <w:tc>
          <w:tcPr>
            <w:tcW w:w="1101" w:type="dxa"/>
          </w:tcPr>
          <w:p w14:paraId="064BA130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E736763" w14:textId="08C7CB2F" w:rsidR="0085381E" w:rsidRDefault="00395712" w:rsidP="00395712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395712">
              <w:rPr>
                <w:rFonts w:ascii="仿宋_GB2312" w:eastAsia="仿宋_GB2312" w:hAnsi="宋体"/>
                <w:szCs w:val="22"/>
              </w:rPr>
              <w:t xml:space="preserve">Jia Liu, Shuang Liu, </w:t>
            </w:r>
            <w:proofErr w:type="spellStart"/>
            <w:r w:rsidRPr="00395712">
              <w:rPr>
                <w:rFonts w:ascii="仿宋_GB2312" w:eastAsia="仿宋_GB2312" w:hAnsi="宋体"/>
                <w:szCs w:val="22"/>
              </w:rPr>
              <w:t>Chengye</w:t>
            </w:r>
            <w:proofErr w:type="spellEnd"/>
            <w:r w:rsidRPr="00395712">
              <w:rPr>
                <w:rFonts w:ascii="仿宋_GB2312" w:eastAsia="仿宋_GB2312" w:hAnsi="宋体"/>
                <w:szCs w:val="22"/>
              </w:rPr>
              <w:t xml:space="preserve"> Zou, Shujuan Xu* and </w:t>
            </w:r>
            <w:proofErr w:type="spellStart"/>
            <w:r w:rsidRPr="00395712">
              <w:rPr>
                <w:rFonts w:ascii="仿宋_GB2312" w:eastAsia="仿宋_GB2312" w:hAnsi="宋体"/>
                <w:szCs w:val="22"/>
              </w:rPr>
              <w:t>Changjun</w:t>
            </w:r>
            <w:proofErr w:type="spellEnd"/>
            <w:r w:rsidRPr="00395712">
              <w:rPr>
                <w:rFonts w:ascii="仿宋_GB2312" w:eastAsia="仿宋_GB2312" w:hAnsi="宋体"/>
                <w:szCs w:val="22"/>
              </w:rPr>
              <w:t xml:space="preserve"> Zhou*, Research Progress in Construction and Application of Enzyme-based DNA Logic Gates, I</w:t>
            </w:r>
            <w:r>
              <w:t xml:space="preserve"> </w:t>
            </w:r>
            <w:r w:rsidRPr="00395712">
              <w:rPr>
                <w:rFonts w:ascii="仿宋_GB2312" w:eastAsia="仿宋_GB2312" w:hAnsi="宋体"/>
                <w:szCs w:val="22"/>
              </w:rPr>
              <w:t xml:space="preserve">IEEE Transactions on </w:t>
            </w:r>
            <w:proofErr w:type="spellStart"/>
            <w:r w:rsidRPr="00395712">
              <w:rPr>
                <w:rFonts w:ascii="仿宋_GB2312" w:eastAsia="仿宋_GB2312" w:hAnsi="宋体"/>
                <w:szCs w:val="22"/>
              </w:rPr>
              <w:t>NanoBioscience</w:t>
            </w:r>
            <w:proofErr w:type="spellEnd"/>
            <w:r>
              <w:rPr>
                <w:rFonts w:ascii="仿宋_GB2312" w:eastAsia="仿宋_GB2312" w:hAnsi="宋体"/>
                <w:szCs w:val="22"/>
              </w:rPr>
              <w:t>,</w:t>
            </w:r>
            <w:r w:rsidRPr="00395712">
              <w:rPr>
                <w:rFonts w:ascii="仿宋_GB2312" w:eastAsia="仿宋_GB2312" w:hAnsi="宋体"/>
                <w:szCs w:val="22"/>
              </w:rPr>
              <w:t xml:space="preserve"> 2023, 22 (2) , 245-258</w:t>
            </w:r>
          </w:p>
        </w:tc>
      </w:tr>
      <w:tr w:rsidR="0085381E" w14:paraId="6F09CEBF" w14:textId="77777777">
        <w:tc>
          <w:tcPr>
            <w:tcW w:w="1101" w:type="dxa"/>
          </w:tcPr>
          <w:p w14:paraId="7F60619E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2F8DD3F9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4E630B31" w14:textId="77777777">
        <w:tc>
          <w:tcPr>
            <w:tcW w:w="1101" w:type="dxa"/>
          </w:tcPr>
          <w:p w14:paraId="664D66AD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4268ED43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7190B36A" w14:textId="77777777">
        <w:tc>
          <w:tcPr>
            <w:tcW w:w="1101" w:type="dxa"/>
          </w:tcPr>
          <w:p w14:paraId="48B12733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4F39A58B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73FD541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46E5003F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5A473E5C" w14:textId="77777777" w:rsidR="0085381E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85381E" w14:paraId="7B114FC6" w14:textId="77777777">
        <w:tc>
          <w:tcPr>
            <w:tcW w:w="1101" w:type="dxa"/>
          </w:tcPr>
          <w:p w14:paraId="7A304894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95D4AF5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85381E" w14:paraId="1FC85AAB" w14:textId="77777777">
        <w:tc>
          <w:tcPr>
            <w:tcW w:w="1101" w:type="dxa"/>
          </w:tcPr>
          <w:p w14:paraId="622E56AA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26BF9BCA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336125CB" w14:textId="77777777">
        <w:tc>
          <w:tcPr>
            <w:tcW w:w="1101" w:type="dxa"/>
          </w:tcPr>
          <w:p w14:paraId="644B1422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2F50372A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5369337F" w14:textId="77777777">
        <w:tc>
          <w:tcPr>
            <w:tcW w:w="1101" w:type="dxa"/>
          </w:tcPr>
          <w:p w14:paraId="30F3A6ED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E57A532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5381E" w14:paraId="3D89866D" w14:textId="77777777">
        <w:tc>
          <w:tcPr>
            <w:tcW w:w="1101" w:type="dxa"/>
          </w:tcPr>
          <w:p w14:paraId="05E98228" w14:textId="77777777" w:rsidR="0085381E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6A32E509" w14:textId="77777777" w:rsidR="0085381E" w:rsidRDefault="008538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FF6DC9C" w14:textId="77777777" w:rsidR="0085381E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1C7A44C9" w14:textId="77777777" w:rsidR="0085381E" w:rsidRDefault="0085381E">
      <w:pPr>
        <w:rPr>
          <w:rFonts w:ascii="宋体" w:hAnsi="宋体"/>
          <w:szCs w:val="32"/>
          <w:lang w:eastAsia="zh-Hans"/>
        </w:rPr>
      </w:pPr>
    </w:p>
    <w:p w14:paraId="19AD8D04" w14:textId="77777777" w:rsidR="0085381E" w:rsidRDefault="0085381E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85381E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AE7" w14:textId="77777777" w:rsidR="00B95B2C" w:rsidRDefault="00B95B2C">
      <w:r>
        <w:separator/>
      </w:r>
    </w:p>
  </w:endnote>
  <w:endnote w:type="continuationSeparator" w:id="0">
    <w:p w14:paraId="12660D16" w14:textId="77777777" w:rsidR="00B95B2C" w:rsidRDefault="00B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234E" w14:textId="77777777" w:rsidR="0085381E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E4B3" w14:textId="77777777" w:rsidR="00B95B2C" w:rsidRDefault="00B95B2C">
      <w:r>
        <w:separator/>
      </w:r>
    </w:p>
  </w:footnote>
  <w:footnote w:type="continuationSeparator" w:id="0">
    <w:p w14:paraId="0AD5E520" w14:textId="77777777" w:rsidR="00B95B2C" w:rsidRDefault="00B9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C2178"/>
    <w:rsid w:val="001764B1"/>
    <w:rsid w:val="002155E1"/>
    <w:rsid w:val="00306705"/>
    <w:rsid w:val="00334586"/>
    <w:rsid w:val="00336AA0"/>
    <w:rsid w:val="00367D5F"/>
    <w:rsid w:val="0037710F"/>
    <w:rsid w:val="00395712"/>
    <w:rsid w:val="0044317E"/>
    <w:rsid w:val="00481C13"/>
    <w:rsid w:val="004A1B5F"/>
    <w:rsid w:val="004D1A17"/>
    <w:rsid w:val="005818A2"/>
    <w:rsid w:val="005965F8"/>
    <w:rsid w:val="005F442A"/>
    <w:rsid w:val="00642CC9"/>
    <w:rsid w:val="006A07E5"/>
    <w:rsid w:val="007014DD"/>
    <w:rsid w:val="007048F5"/>
    <w:rsid w:val="007A5F8A"/>
    <w:rsid w:val="0084318D"/>
    <w:rsid w:val="0085381E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B95B2C"/>
    <w:rsid w:val="00CD3ED8"/>
    <w:rsid w:val="00CE366E"/>
    <w:rsid w:val="00CF7743"/>
    <w:rsid w:val="00D5500F"/>
    <w:rsid w:val="00DB704B"/>
    <w:rsid w:val="00E115AE"/>
    <w:rsid w:val="00EC08AF"/>
    <w:rsid w:val="00F3286F"/>
    <w:rsid w:val="00F50BDE"/>
    <w:rsid w:val="00F71F45"/>
    <w:rsid w:val="00FA14D8"/>
    <w:rsid w:val="00FA3B35"/>
    <w:rsid w:val="00FB36BD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06A8EF"/>
  <w15:docId w15:val="{B0E2156B-F478-400C-A8B9-23E4C43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Xu Shujuan</cp:lastModifiedBy>
  <cp:revision>8</cp:revision>
  <cp:lastPrinted>2018-09-21T10:22:00Z</cp:lastPrinted>
  <dcterms:created xsi:type="dcterms:W3CDTF">2023-06-30T22:55:00Z</dcterms:created>
  <dcterms:modified xsi:type="dcterms:W3CDTF">2023-08-25T02:18:00Z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