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30" w:rsidRPr="00A8033D" w:rsidRDefault="004F1B30" w:rsidP="00A8033D">
      <w:pPr>
        <w:jc w:val="center"/>
        <w:rPr>
          <w:rFonts w:ascii="宋体" w:eastAsia="宋体" w:hAnsi="宋体"/>
          <w:sz w:val="44"/>
          <w:szCs w:val="44"/>
        </w:rPr>
      </w:pPr>
      <w:r w:rsidRPr="00A8033D">
        <w:rPr>
          <w:rFonts w:ascii="宋体" w:eastAsia="宋体" w:hAnsi="宋体" w:hint="eastAsia"/>
          <w:sz w:val="44"/>
          <w:szCs w:val="44"/>
        </w:rPr>
        <w:t>关于开展</w:t>
      </w:r>
      <w:r w:rsidRPr="00A8033D">
        <w:rPr>
          <w:rFonts w:ascii="宋体" w:eastAsia="宋体" w:hAnsi="宋体"/>
          <w:sz w:val="44"/>
          <w:szCs w:val="44"/>
        </w:rPr>
        <w:t>2024年度</w:t>
      </w:r>
      <w:r w:rsidRPr="00A8033D">
        <w:rPr>
          <w:rFonts w:ascii="宋体" w:eastAsia="宋体" w:hAnsi="宋体" w:hint="eastAsia"/>
          <w:sz w:val="44"/>
          <w:szCs w:val="44"/>
        </w:rPr>
        <w:t>本科</w:t>
      </w:r>
      <w:r w:rsidRPr="00A8033D">
        <w:rPr>
          <w:rFonts w:ascii="宋体" w:eastAsia="宋体" w:hAnsi="宋体"/>
          <w:sz w:val="44"/>
          <w:szCs w:val="44"/>
        </w:rPr>
        <w:t>教材建设资助项目</w:t>
      </w:r>
      <w:r w:rsidR="003D57BD" w:rsidRPr="00A8033D">
        <w:rPr>
          <w:rFonts w:ascii="宋体" w:eastAsia="宋体" w:hAnsi="宋体" w:hint="eastAsia"/>
          <w:sz w:val="44"/>
          <w:szCs w:val="44"/>
        </w:rPr>
        <w:t>申报</w:t>
      </w:r>
      <w:r w:rsidRPr="00A8033D">
        <w:rPr>
          <w:rFonts w:ascii="宋体" w:eastAsia="宋体" w:hAnsi="宋体"/>
          <w:sz w:val="44"/>
          <w:szCs w:val="44"/>
        </w:rPr>
        <w:t>工作的通知</w:t>
      </w:r>
    </w:p>
    <w:p w:rsidR="003D57BD" w:rsidRPr="00A8033D" w:rsidRDefault="003D57BD" w:rsidP="003D57BD">
      <w:pPr>
        <w:spacing w:line="560" w:lineRule="exact"/>
        <w:rPr>
          <w:rFonts w:ascii="仿宋_GB2312" w:eastAsia="仿宋_GB2312"/>
          <w:sz w:val="32"/>
          <w:szCs w:val="32"/>
        </w:rPr>
      </w:pPr>
    </w:p>
    <w:p w:rsidR="00414C30" w:rsidRPr="00A8033D" w:rsidRDefault="00414C30" w:rsidP="00D91740">
      <w:pPr>
        <w:spacing w:line="520" w:lineRule="exact"/>
        <w:rPr>
          <w:rFonts w:ascii="仿宋" w:eastAsia="仿宋" w:hAnsi="仿宋"/>
          <w:sz w:val="32"/>
          <w:szCs w:val="32"/>
        </w:rPr>
      </w:pPr>
      <w:r w:rsidRPr="00A8033D">
        <w:rPr>
          <w:rFonts w:ascii="仿宋" w:eastAsia="仿宋" w:hAnsi="仿宋" w:hint="eastAsia"/>
          <w:sz w:val="32"/>
          <w:szCs w:val="32"/>
        </w:rPr>
        <w:t>各教学单位：</w:t>
      </w:r>
    </w:p>
    <w:p w:rsidR="004F1B30" w:rsidRPr="00A8033D" w:rsidRDefault="004F1B30"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为深入贯彻党的二十大精神，</w:t>
      </w:r>
      <w:r w:rsidR="003D57BD" w:rsidRPr="00A8033D">
        <w:rPr>
          <w:rFonts w:ascii="仿宋" w:eastAsia="仿宋" w:hAnsi="仿宋"/>
          <w:sz w:val="32"/>
          <w:szCs w:val="32"/>
        </w:rPr>
        <w:t>加强教材建设和管理，建设一批</w:t>
      </w:r>
      <w:r w:rsidR="00D5060E">
        <w:rPr>
          <w:rFonts w:ascii="仿宋" w:eastAsia="仿宋" w:hAnsi="仿宋" w:hint="eastAsia"/>
          <w:sz w:val="32"/>
          <w:szCs w:val="32"/>
        </w:rPr>
        <w:t>与学校人才培养地位相适应的</w:t>
      </w:r>
      <w:r w:rsidR="003D57BD" w:rsidRPr="00A8033D">
        <w:rPr>
          <w:rFonts w:ascii="仿宋" w:eastAsia="仿宋" w:hAnsi="仿宋"/>
          <w:sz w:val="32"/>
          <w:szCs w:val="32"/>
        </w:rPr>
        <w:t>高质量、高水平教材，</w:t>
      </w:r>
      <w:r w:rsidR="00D5060E" w:rsidRPr="00D5060E">
        <w:rPr>
          <w:rFonts w:ascii="仿宋" w:eastAsia="仿宋" w:hAnsi="仿宋" w:hint="eastAsia"/>
          <w:sz w:val="32"/>
          <w:szCs w:val="32"/>
        </w:rPr>
        <w:t>支撑学校教育教学高质量发展</w:t>
      </w:r>
      <w:r w:rsidR="00D5060E">
        <w:rPr>
          <w:rFonts w:ascii="仿宋" w:eastAsia="仿宋" w:hAnsi="仿宋" w:hint="eastAsia"/>
          <w:sz w:val="32"/>
          <w:szCs w:val="32"/>
        </w:rPr>
        <w:t>,</w:t>
      </w:r>
      <w:r w:rsidRPr="00A8033D">
        <w:rPr>
          <w:rFonts w:ascii="仿宋" w:eastAsia="仿宋" w:hAnsi="仿宋" w:hint="eastAsia"/>
          <w:sz w:val="32"/>
          <w:szCs w:val="32"/>
        </w:rPr>
        <w:t>根据</w:t>
      </w:r>
      <w:r w:rsidR="003D57BD" w:rsidRPr="00A8033D">
        <w:rPr>
          <w:rFonts w:ascii="仿宋" w:eastAsia="仿宋" w:hAnsi="仿宋" w:hint="eastAsia"/>
          <w:sz w:val="32"/>
          <w:szCs w:val="32"/>
        </w:rPr>
        <w:t>教育部《“十四五”普通高等教育本科国家级规划教材建设实施方案》</w:t>
      </w:r>
      <w:r w:rsidR="003D57BD" w:rsidRPr="00A8033D">
        <w:rPr>
          <w:rFonts w:ascii="仿宋" w:eastAsia="仿宋" w:hAnsi="仿宋"/>
          <w:sz w:val="32"/>
          <w:szCs w:val="32"/>
        </w:rPr>
        <w:t>（</w:t>
      </w:r>
      <w:r w:rsidR="003D57BD" w:rsidRPr="00A8033D">
        <w:rPr>
          <w:rFonts w:ascii="仿宋" w:eastAsia="仿宋" w:hAnsi="仿宋" w:hint="eastAsia"/>
          <w:sz w:val="32"/>
          <w:szCs w:val="32"/>
        </w:rPr>
        <w:t>教高厅</w:t>
      </w:r>
      <w:r w:rsidR="003D57BD" w:rsidRPr="00A8033D">
        <w:rPr>
          <w:rFonts w:ascii="仿宋" w:eastAsia="仿宋" w:hAnsi="仿宋"/>
          <w:sz w:val="32"/>
          <w:szCs w:val="32"/>
        </w:rPr>
        <w:t>〔2023〕1号）文件要求，</w:t>
      </w:r>
      <w:r w:rsidR="00EA3596" w:rsidRPr="00A8033D">
        <w:rPr>
          <w:rFonts w:ascii="仿宋" w:eastAsia="仿宋" w:hAnsi="仿宋" w:hint="eastAsia"/>
          <w:sz w:val="32"/>
          <w:szCs w:val="32"/>
        </w:rPr>
        <w:t>结合《大连民族大学教材教辅管理实施细则（修订）》相关规定，</w:t>
      </w:r>
      <w:r w:rsidRPr="00A8033D">
        <w:rPr>
          <w:rFonts w:ascii="仿宋" w:eastAsia="仿宋" w:hAnsi="仿宋" w:hint="eastAsia"/>
          <w:sz w:val="32"/>
          <w:szCs w:val="32"/>
        </w:rPr>
        <w:t>学校决定</w:t>
      </w:r>
      <w:r w:rsidRPr="00A8033D">
        <w:rPr>
          <w:rFonts w:ascii="仿宋" w:eastAsia="仿宋" w:hAnsi="仿宋"/>
          <w:sz w:val="32"/>
          <w:szCs w:val="32"/>
        </w:rPr>
        <w:t>开展</w:t>
      </w:r>
      <w:r w:rsidR="003D57BD" w:rsidRPr="00A8033D">
        <w:rPr>
          <w:rFonts w:ascii="仿宋" w:eastAsia="仿宋" w:hAnsi="仿宋"/>
          <w:sz w:val="32"/>
          <w:szCs w:val="32"/>
        </w:rPr>
        <w:t>2024</w:t>
      </w:r>
      <w:r w:rsidR="003D57BD" w:rsidRPr="00A8033D">
        <w:rPr>
          <w:rFonts w:ascii="仿宋" w:eastAsia="仿宋" w:hAnsi="仿宋" w:hint="eastAsia"/>
          <w:sz w:val="32"/>
          <w:szCs w:val="32"/>
        </w:rPr>
        <w:t>年度建设资助项目申报工作。</w:t>
      </w:r>
      <w:r w:rsidRPr="00A8033D">
        <w:rPr>
          <w:rFonts w:ascii="仿宋" w:eastAsia="仿宋" w:hAnsi="仿宋"/>
          <w:sz w:val="32"/>
          <w:szCs w:val="32"/>
        </w:rPr>
        <w:t>现将有关</w:t>
      </w:r>
      <w:r w:rsidR="003D57BD" w:rsidRPr="00A8033D">
        <w:rPr>
          <w:rFonts w:ascii="仿宋" w:eastAsia="仿宋" w:hAnsi="仿宋" w:hint="eastAsia"/>
          <w:sz w:val="32"/>
          <w:szCs w:val="32"/>
        </w:rPr>
        <w:t>事宜</w:t>
      </w:r>
      <w:r w:rsidRPr="00A8033D">
        <w:rPr>
          <w:rFonts w:ascii="仿宋" w:eastAsia="仿宋" w:hAnsi="仿宋"/>
          <w:sz w:val="32"/>
          <w:szCs w:val="32"/>
        </w:rPr>
        <w:t>通知如下</w:t>
      </w:r>
      <w:r w:rsidR="003D57BD" w:rsidRPr="00A8033D">
        <w:rPr>
          <w:rFonts w:ascii="仿宋" w:eastAsia="仿宋" w:hAnsi="仿宋" w:hint="eastAsia"/>
          <w:sz w:val="32"/>
          <w:szCs w:val="32"/>
        </w:rPr>
        <w:t>。</w:t>
      </w:r>
    </w:p>
    <w:p w:rsidR="004F1B30" w:rsidRPr="00D5060E" w:rsidRDefault="003D57BD" w:rsidP="00D91740">
      <w:pPr>
        <w:spacing w:line="520" w:lineRule="exact"/>
        <w:ind w:firstLineChars="200" w:firstLine="640"/>
        <w:rPr>
          <w:rFonts w:ascii="黑体" w:eastAsia="黑体" w:hAnsi="黑体"/>
          <w:sz w:val="32"/>
          <w:szCs w:val="32"/>
        </w:rPr>
      </w:pPr>
      <w:r w:rsidRPr="00D5060E">
        <w:rPr>
          <w:rFonts w:ascii="黑体" w:eastAsia="黑体" w:hAnsi="黑体" w:hint="eastAsia"/>
          <w:sz w:val="32"/>
          <w:szCs w:val="32"/>
        </w:rPr>
        <w:t>一、指导思想</w:t>
      </w:r>
    </w:p>
    <w:p w:rsidR="00414C30" w:rsidRPr="00A8033D" w:rsidRDefault="003D57BD"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坚持以习近平新时代中国特色社会主义思想为指导，深入贯彻党的二十大精神，全面贯彻党的教育方针，落实立德树人根本任务，坚持和弘扬社会主义核心价值观，坚持以铸牢中华民族共同体意识为主线，服务国家发展战略，遵循教育教学规律和人才培养规律，注重守正创新，推动学科交叉、产教融合，为培养具有民族团结基因和中华民族共同体意识的德智体美劳全面发展的社会主义建设者和接班人提供坚强支撑。</w:t>
      </w:r>
    </w:p>
    <w:p w:rsidR="003D57BD" w:rsidRPr="00D5060E" w:rsidRDefault="003D57BD" w:rsidP="00D91740">
      <w:pPr>
        <w:spacing w:line="520" w:lineRule="exact"/>
        <w:ind w:firstLineChars="200" w:firstLine="640"/>
        <w:rPr>
          <w:rFonts w:ascii="黑体" w:eastAsia="黑体" w:hAnsi="黑体"/>
          <w:sz w:val="32"/>
          <w:szCs w:val="32"/>
        </w:rPr>
      </w:pPr>
      <w:r w:rsidRPr="00D5060E">
        <w:rPr>
          <w:rFonts w:ascii="黑体" w:eastAsia="黑体" w:hAnsi="黑体" w:hint="eastAsia"/>
          <w:sz w:val="32"/>
          <w:szCs w:val="32"/>
        </w:rPr>
        <w:t>二、基本原则</w:t>
      </w:r>
    </w:p>
    <w:p w:rsidR="008F03D7" w:rsidRPr="00A8033D" w:rsidRDefault="008F03D7"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1</w:t>
      </w:r>
      <w:r w:rsidRPr="00A8033D">
        <w:rPr>
          <w:rFonts w:ascii="仿宋" w:eastAsia="仿宋" w:hAnsi="仿宋"/>
          <w:sz w:val="32"/>
          <w:szCs w:val="32"/>
        </w:rPr>
        <w:t>.</w:t>
      </w:r>
      <w:r w:rsidRPr="00A8033D">
        <w:rPr>
          <w:rFonts w:ascii="仿宋" w:eastAsia="仿宋" w:hAnsi="仿宋" w:hint="eastAsia"/>
          <w:sz w:val="32"/>
          <w:szCs w:val="32"/>
        </w:rPr>
        <w:t>坚持价值引领。深入推进习近平新时代中国特色社会主义思想进教材，心怀“国之大者”，坚持为党育人、为国育才，坚持理论联系实际，强化教材育人理念，为</w:t>
      </w:r>
      <w:r w:rsidR="00D5060E">
        <w:rPr>
          <w:rFonts w:ascii="仿宋" w:eastAsia="仿宋" w:hAnsi="仿宋" w:hint="eastAsia"/>
          <w:sz w:val="32"/>
          <w:szCs w:val="32"/>
        </w:rPr>
        <w:t>人才</w:t>
      </w:r>
      <w:r w:rsidRPr="00A8033D">
        <w:rPr>
          <w:rFonts w:ascii="仿宋" w:eastAsia="仿宋" w:hAnsi="仿宋" w:hint="eastAsia"/>
          <w:sz w:val="32"/>
          <w:szCs w:val="32"/>
        </w:rPr>
        <w:t>培养提供坚实支持。</w:t>
      </w:r>
    </w:p>
    <w:p w:rsidR="008F03D7" w:rsidRPr="00A8033D" w:rsidRDefault="008F03D7"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2</w:t>
      </w:r>
      <w:r w:rsidRPr="00A8033D">
        <w:rPr>
          <w:rFonts w:ascii="仿宋" w:eastAsia="仿宋" w:hAnsi="仿宋"/>
          <w:sz w:val="32"/>
          <w:szCs w:val="32"/>
        </w:rPr>
        <w:t>.</w:t>
      </w:r>
      <w:r w:rsidRPr="00A8033D">
        <w:rPr>
          <w:rFonts w:ascii="仿宋" w:eastAsia="仿宋" w:hAnsi="仿宋" w:hint="eastAsia"/>
          <w:sz w:val="32"/>
          <w:szCs w:val="32"/>
        </w:rPr>
        <w:t>坚持需求导向。紧密围绕党和国家事业发展对人才培养的</w:t>
      </w:r>
      <w:r w:rsidRPr="00A8033D">
        <w:rPr>
          <w:rFonts w:ascii="仿宋" w:eastAsia="仿宋" w:hAnsi="仿宋" w:hint="eastAsia"/>
          <w:sz w:val="32"/>
          <w:szCs w:val="32"/>
        </w:rPr>
        <w:lastRenderedPageBreak/>
        <w:t>新要求，扎根中国大地，面向世界科技前沿、面向经济主战场、面向国家重大需求、面向人民生命健康，以培养学生的创新精神和实践能力为重点，支撑服务国家和区域经济社会发展。</w:t>
      </w:r>
    </w:p>
    <w:p w:rsidR="008F03D7" w:rsidRPr="00A8033D" w:rsidRDefault="008F03D7"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3</w:t>
      </w:r>
      <w:r w:rsidRPr="00A8033D">
        <w:rPr>
          <w:rFonts w:ascii="仿宋" w:eastAsia="仿宋" w:hAnsi="仿宋"/>
          <w:sz w:val="32"/>
          <w:szCs w:val="32"/>
        </w:rPr>
        <w:t>.</w:t>
      </w:r>
      <w:r w:rsidRPr="00A8033D">
        <w:rPr>
          <w:rFonts w:ascii="仿宋" w:eastAsia="仿宋" w:hAnsi="仿宋" w:hint="eastAsia"/>
          <w:sz w:val="32"/>
          <w:szCs w:val="32"/>
        </w:rPr>
        <w:t>坚持突出重点。重点聚焦公共基础课程、学科基础课程、专业基础课程教材建设。支持各类课程在梳理重构知识体系基础上组织编写规范的、高质量的配套教材，鼓励编写充分发挥学校学科优势与专业特色的教材。</w:t>
      </w:r>
    </w:p>
    <w:p w:rsidR="003D57BD" w:rsidRPr="00A8033D" w:rsidRDefault="008F03D7" w:rsidP="00D91740">
      <w:pPr>
        <w:spacing w:line="520" w:lineRule="exact"/>
        <w:ind w:firstLineChars="200" w:firstLine="640"/>
        <w:rPr>
          <w:rFonts w:ascii="仿宋" w:eastAsia="仿宋" w:hAnsi="仿宋"/>
          <w:sz w:val="32"/>
          <w:szCs w:val="32"/>
        </w:rPr>
      </w:pPr>
      <w:r w:rsidRPr="00A8033D">
        <w:rPr>
          <w:rFonts w:ascii="仿宋" w:eastAsia="仿宋" w:hAnsi="仿宋"/>
          <w:sz w:val="32"/>
          <w:szCs w:val="32"/>
        </w:rPr>
        <w:t>4.</w:t>
      </w:r>
      <w:r w:rsidRPr="00A8033D">
        <w:rPr>
          <w:rFonts w:ascii="仿宋" w:eastAsia="仿宋" w:hAnsi="仿宋" w:hint="eastAsia"/>
          <w:sz w:val="32"/>
          <w:szCs w:val="32"/>
        </w:rPr>
        <w:t>坚持守正创新。完善优秀教材传承创新机制，锤炼经典教材。推动教学改革新成果、学科专业发展新成就进教材。创新教材呈现方式，加快以数字教材为引领的新形态教材建设。</w:t>
      </w:r>
    </w:p>
    <w:p w:rsidR="00D5060E" w:rsidRPr="00D5060E" w:rsidRDefault="00D5060E" w:rsidP="00D91740">
      <w:pPr>
        <w:spacing w:line="520" w:lineRule="exact"/>
        <w:ind w:firstLineChars="200" w:firstLine="640"/>
        <w:rPr>
          <w:rFonts w:ascii="黑体" w:eastAsia="黑体" w:hAnsi="黑体"/>
          <w:sz w:val="32"/>
          <w:szCs w:val="32"/>
        </w:rPr>
      </w:pPr>
      <w:r w:rsidRPr="00D5060E">
        <w:rPr>
          <w:rFonts w:ascii="黑体" w:eastAsia="黑体" w:hAnsi="黑体" w:hint="eastAsia"/>
          <w:sz w:val="32"/>
          <w:szCs w:val="32"/>
        </w:rPr>
        <w:t>三、立项范围</w:t>
      </w:r>
    </w:p>
    <w:p w:rsidR="00D5060E" w:rsidRPr="00D5060E" w:rsidRDefault="00D5060E" w:rsidP="00D91740">
      <w:pPr>
        <w:spacing w:line="520" w:lineRule="exact"/>
        <w:ind w:firstLineChars="200" w:firstLine="640"/>
        <w:rPr>
          <w:rFonts w:ascii="仿宋" w:eastAsia="仿宋" w:hAnsi="仿宋"/>
          <w:sz w:val="32"/>
          <w:szCs w:val="32"/>
        </w:rPr>
      </w:pPr>
      <w:r w:rsidRPr="00D5060E">
        <w:rPr>
          <w:rFonts w:ascii="仿宋" w:eastAsia="仿宋" w:hAnsi="仿宋" w:hint="eastAsia"/>
          <w:sz w:val="32"/>
          <w:szCs w:val="32"/>
        </w:rPr>
        <w:t>1.改革创新类。围绕</w:t>
      </w:r>
      <w:r w:rsidR="00295DD4">
        <w:rPr>
          <w:rFonts w:ascii="仿宋" w:eastAsia="仿宋" w:hAnsi="仿宋" w:hint="eastAsia"/>
          <w:sz w:val="32"/>
          <w:szCs w:val="32"/>
        </w:rPr>
        <w:t>省级及以上</w:t>
      </w:r>
      <w:r w:rsidRPr="00D5060E">
        <w:rPr>
          <w:rFonts w:ascii="仿宋" w:eastAsia="仿宋" w:hAnsi="仿宋" w:hint="eastAsia"/>
          <w:sz w:val="32"/>
          <w:szCs w:val="32"/>
        </w:rPr>
        <w:t>一流专业、一流课程建设及新工科、新文科、新农科教育教学改革，反映我校优势特色，具有创新性和经典传承的教材。</w:t>
      </w:r>
    </w:p>
    <w:p w:rsidR="00D5060E" w:rsidRPr="00D5060E" w:rsidRDefault="00D5060E" w:rsidP="00D91740">
      <w:pPr>
        <w:spacing w:line="520" w:lineRule="exact"/>
        <w:ind w:firstLineChars="200" w:firstLine="640"/>
        <w:rPr>
          <w:rFonts w:ascii="仿宋" w:eastAsia="仿宋" w:hAnsi="仿宋"/>
          <w:sz w:val="32"/>
          <w:szCs w:val="32"/>
        </w:rPr>
      </w:pPr>
      <w:r w:rsidRPr="00D5060E">
        <w:rPr>
          <w:rFonts w:ascii="仿宋" w:eastAsia="仿宋" w:hAnsi="仿宋" w:hint="eastAsia"/>
          <w:sz w:val="32"/>
          <w:szCs w:val="32"/>
        </w:rPr>
        <w:t>2.新兴发展类。契合国家和区域经济发展，聚焦东北全面振兴，特别是国家急需的战略新兴领域和紧缺专业领域，适应新发展</w:t>
      </w:r>
      <w:r w:rsidR="00295DD4">
        <w:rPr>
          <w:rFonts w:ascii="仿宋" w:eastAsia="仿宋" w:hAnsi="仿宋" w:hint="eastAsia"/>
          <w:sz w:val="32"/>
          <w:szCs w:val="32"/>
        </w:rPr>
        <w:t>、新业态</w:t>
      </w:r>
      <w:r w:rsidRPr="00D5060E">
        <w:rPr>
          <w:rFonts w:ascii="仿宋" w:eastAsia="仿宋" w:hAnsi="仿宋" w:hint="eastAsia"/>
          <w:sz w:val="32"/>
          <w:szCs w:val="32"/>
        </w:rPr>
        <w:t>的教材。</w:t>
      </w:r>
    </w:p>
    <w:p w:rsidR="00D5060E" w:rsidRPr="00D5060E" w:rsidRDefault="00D5060E" w:rsidP="00D91740">
      <w:pPr>
        <w:spacing w:line="520" w:lineRule="exact"/>
        <w:ind w:firstLineChars="200" w:firstLine="640"/>
        <w:rPr>
          <w:rFonts w:ascii="仿宋" w:eastAsia="仿宋" w:hAnsi="仿宋"/>
          <w:sz w:val="32"/>
          <w:szCs w:val="32"/>
        </w:rPr>
      </w:pPr>
      <w:r w:rsidRPr="00D5060E">
        <w:rPr>
          <w:rFonts w:ascii="仿宋" w:eastAsia="仿宋" w:hAnsi="仿宋" w:hint="eastAsia"/>
          <w:sz w:val="32"/>
          <w:szCs w:val="32"/>
        </w:rPr>
        <w:t>3.产教融合类。</w:t>
      </w:r>
      <w:r w:rsidR="00295DD4">
        <w:rPr>
          <w:rFonts w:ascii="仿宋" w:eastAsia="仿宋" w:hAnsi="仿宋" w:hint="eastAsia"/>
          <w:sz w:val="32"/>
          <w:szCs w:val="32"/>
        </w:rPr>
        <w:t>聚焦应用型人才培养，持续</w:t>
      </w:r>
      <w:r w:rsidRPr="00D5060E">
        <w:rPr>
          <w:rFonts w:ascii="仿宋" w:eastAsia="仿宋" w:hAnsi="仿宋" w:hint="eastAsia"/>
          <w:sz w:val="32"/>
          <w:szCs w:val="32"/>
        </w:rPr>
        <w:t>推动产教融合实践与探索，</w:t>
      </w:r>
      <w:r w:rsidR="00295DD4">
        <w:rPr>
          <w:rFonts w:ascii="仿宋" w:eastAsia="仿宋" w:hAnsi="仿宋" w:hint="eastAsia"/>
          <w:sz w:val="32"/>
          <w:szCs w:val="32"/>
        </w:rPr>
        <w:t>深化</w:t>
      </w:r>
      <w:r w:rsidRPr="00D5060E">
        <w:rPr>
          <w:rFonts w:ascii="仿宋" w:eastAsia="仿宋" w:hAnsi="仿宋" w:hint="eastAsia"/>
          <w:sz w:val="32"/>
          <w:szCs w:val="32"/>
        </w:rPr>
        <w:t>校企</w:t>
      </w:r>
      <w:r w:rsidR="00295DD4">
        <w:rPr>
          <w:rFonts w:ascii="仿宋" w:eastAsia="仿宋" w:hAnsi="仿宋" w:hint="eastAsia"/>
          <w:sz w:val="32"/>
          <w:szCs w:val="32"/>
        </w:rPr>
        <w:t>（地）</w:t>
      </w:r>
      <w:r w:rsidRPr="00D5060E">
        <w:rPr>
          <w:rFonts w:ascii="仿宋" w:eastAsia="仿宋" w:hAnsi="仿宋" w:hint="eastAsia"/>
          <w:sz w:val="32"/>
          <w:szCs w:val="32"/>
        </w:rPr>
        <w:t>合作，引导</w:t>
      </w:r>
      <w:r w:rsidR="00295DD4" w:rsidRPr="00D5060E">
        <w:rPr>
          <w:rFonts w:ascii="仿宋" w:eastAsia="仿宋" w:hAnsi="仿宋" w:hint="eastAsia"/>
          <w:sz w:val="32"/>
          <w:szCs w:val="32"/>
        </w:rPr>
        <w:t>企</w:t>
      </w:r>
      <w:r w:rsidR="00295DD4">
        <w:rPr>
          <w:rFonts w:ascii="仿宋" w:eastAsia="仿宋" w:hAnsi="仿宋" w:hint="eastAsia"/>
          <w:sz w:val="32"/>
          <w:szCs w:val="32"/>
        </w:rPr>
        <w:t>（</w:t>
      </w:r>
      <w:r w:rsidR="00295DD4" w:rsidRPr="00D5060E">
        <w:rPr>
          <w:rFonts w:ascii="仿宋" w:eastAsia="仿宋" w:hAnsi="仿宋" w:hint="eastAsia"/>
          <w:sz w:val="32"/>
          <w:szCs w:val="32"/>
        </w:rPr>
        <w:t>行</w:t>
      </w:r>
      <w:r w:rsidR="00295DD4">
        <w:rPr>
          <w:rFonts w:ascii="仿宋" w:eastAsia="仿宋" w:hAnsi="仿宋" w:hint="eastAsia"/>
          <w:sz w:val="32"/>
          <w:szCs w:val="32"/>
        </w:rPr>
        <w:t>）</w:t>
      </w:r>
      <w:r w:rsidRPr="00D5060E">
        <w:rPr>
          <w:rFonts w:ascii="仿宋" w:eastAsia="仿宋" w:hAnsi="仿宋" w:hint="eastAsia"/>
          <w:sz w:val="32"/>
          <w:szCs w:val="32"/>
        </w:rPr>
        <w:t>业深度参与教材编制，</w:t>
      </w:r>
      <w:r w:rsidR="00295DD4">
        <w:rPr>
          <w:rFonts w:ascii="仿宋" w:eastAsia="仿宋" w:hAnsi="仿宋" w:hint="eastAsia"/>
          <w:sz w:val="32"/>
          <w:szCs w:val="32"/>
        </w:rPr>
        <w:t>加强实训</w:t>
      </w:r>
      <w:r w:rsidRPr="00D5060E">
        <w:rPr>
          <w:rFonts w:ascii="仿宋" w:eastAsia="仿宋" w:hAnsi="仿宋" w:hint="eastAsia"/>
          <w:sz w:val="32"/>
          <w:szCs w:val="32"/>
        </w:rPr>
        <w:t>提升学生实践动手能力。</w:t>
      </w:r>
    </w:p>
    <w:p w:rsidR="00D5060E" w:rsidRPr="00D5060E" w:rsidRDefault="00D5060E" w:rsidP="00D91740">
      <w:pPr>
        <w:spacing w:line="520" w:lineRule="exact"/>
        <w:ind w:firstLineChars="200" w:firstLine="640"/>
        <w:rPr>
          <w:rFonts w:ascii="仿宋" w:eastAsia="仿宋" w:hAnsi="仿宋"/>
          <w:sz w:val="32"/>
          <w:szCs w:val="32"/>
        </w:rPr>
      </w:pPr>
      <w:r w:rsidRPr="00D5060E">
        <w:rPr>
          <w:rFonts w:ascii="仿宋" w:eastAsia="仿宋" w:hAnsi="仿宋" w:hint="eastAsia"/>
          <w:sz w:val="32"/>
          <w:szCs w:val="32"/>
        </w:rPr>
        <w:t>4.“三进”多语种类。鼓励教师编写学校特色的《理解当代中国》多语种系列教材教师用书，创建相关</w:t>
      </w:r>
      <w:r w:rsidR="00295DD4">
        <w:rPr>
          <w:rFonts w:ascii="仿宋" w:eastAsia="仿宋" w:hAnsi="仿宋" w:hint="eastAsia"/>
          <w:sz w:val="32"/>
          <w:szCs w:val="32"/>
        </w:rPr>
        <w:t>课程</w:t>
      </w:r>
      <w:r w:rsidRPr="00D5060E">
        <w:rPr>
          <w:rFonts w:ascii="仿宋" w:eastAsia="仿宋" w:hAnsi="仿宋" w:hint="eastAsia"/>
          <w:sz w:val="32"/>
          <w:szCs w:val="32"/>
        </w:rPr>
        <w:t>中外翻译平行语料库，开展“三进”教学资源配套建设。</w:t>
      </w:r>
    </w:p>
    <w:p w:rsidR="00D5060E" w:rsidRPr="00D5060E" w:rsidRDefault="00D5060E" w:rsidP="00D91740">
      <w:pPr>
        <w:widowControl/>
        <w:spacing w:after="132" w:line="520" w:lineRule="exact"/>
        <w:ind w:firstLineChars="250" w:firstLine="800"/>
        <w:rPr>
          <w:rFonts w:ascii="仿宋" w:eastAsia="仿宋" w:hAnsi="仿宋"/>
          <w:sz w:val="32"/>
          <w:szCs w:val="32"/>
        </w:rPr>
      </w:pPr>
      <w:r>
        <w:rPr>
          <w:rFonts w:ascii="仿宋" w:eastAsia="仿宋" w:hAnsi="仿宋" w:hint="eastAsia"/>
          <w:sz w:val="32"/>
          <w:szCs w:val="32"/>
        </w:rPr>
        <w:lastRenderedPageBreak/>
        <w:t>5</w:t>
      </w:r>
      <w:r w:rsidRPr="00D5060E">
        <w:rPr>
          <w:rFonts w:ascii="仿宋" w:eastAsia="仿宋" w:hAnsi="仿宋" w:hint="eastAsia"/>
          <w:sz w:val="32"/>
          <w:szCs w:val="32"/>
        </w:rPr>
        <w:t>.铸牢中华民族共同体意识教育类。</w:t>
      </w:r>
      <w:r w:rsidR="00D124BC">
        <w:rPr>
          <w:rFonts w:ascii="仿宋" w:eastAsia="仿宋" w:hAnsi="仿宋" w:hint="eastAsia"/>
          <w:sz w:val="32"/>
          <w:szCs w:val="32"/>
        </w:rPr>
        <w:t>鼓励教师编写</w:t>
      </w:r>
      <w:r w:rsidR="00295DD4">
        <w:rPr>
          <w:rFonts w:ascii="仿宋" w:eastAsia="仿宋" w:hAnsi="仿宋" w:hint="eastAsia"/>
          <w:sz w:val="32"/>
          <w:szCs w:val="32"/>
        </w:rPr>
        <w:t>围绕</w:t>
      </w:r>
      <w:r w:rsidR="00D124BC">
        <w:rPr>
          <w:rFonts w:ascii="仿宋" w:eastAsia="仿宋" w:hAnsi="仿宋" w:hint="eastAsia"/>
          <w:sz w:val="32"/>
          <w:szCs w:val="32"/>
        </w:rPr>
        <w:t>《</w:t>
      </w:r>
      <w:r w:rsidR="00295DD4">
        <w:rPr>
          <w:rFonts w:ascii="仿宋" w:eastAsia="仿宋" w:hAnsi="仿宋" w:hint="eastAsia"/>
          <w:sz w:val="32"/>
          <w:szCs w:val="32"/>
        </w:rPr>
        <w:t>中华民族共同体概论</w:t>
      </w:r>
      <w:r w:rsidR="00D124BC">
        <w:rPr>
          <w:rFonts w:ascii="仿宋" w:eastAsia="仿宋" w:hAnsi="仿宋" w:hint="eastAsia"/>
          <w:sz w:val="32"/>
          <w:szCs w:val="32"/>
        </w:rPr>
        <w:t>》</w:t>
      </w:r>
      <w:r w:rsidR="00295DD4">
        <w:rPr>
          <w:rFonts w:ascii="仿宋" w:eastAsia="仿宋" w:hAnsi="仿宋" w:hint="eastAsia"/>
          <w:sz w:val="32"/>
          <w:szCs w:val="32"/>
        </w:rPr>
        <w:t>课程建设，准确</w:t>
      </w:r>
      <w:r w:rsidRPr="00D5060E">
        <w:rPr>
          <w:rFonts w:ascii="仿宋" w:eastAsia="仿宋" w:hAnsi="仿宋" w:hint="eastAsia"/>
          <w:sz w:val="32"/>
          <w:szCs w:val="32"/>
        </w:rPr>
        <w:t>把握中华文明的突出特性，</w:t>
      </w:r>
      <w:r w:rsidR="00D124BC">
        <w:rPr>
          <w:rFonts w:ascii="仿宋" w:eastAsia="仿宋" w:hAnsi="仿宋" w:hint="eastAsia"/>
          <w:sz w:val="32"/>
          <w:szCs w:val="32"/>
        </w:rPr>
        <w:t>持续</w:t>
      </w:r>
      <w:r w:rsidRPr="00D5060E">
        <w:rPr>
          <w:rFonts w:ascii="仿宋" w:eastAsia="仿宋" w:hAnsi="仿宋" w:hint="eastAsia"/>
          <w:sz w:val="32"/>
          <w:szCs w:val="32"/>
        </w:rPr>
        <w:t>构筑中华民族共有精神家园，为铸牢中华民族共同体意识奠定坚实的</w:t>
      </w:r>
      <w:r w:rsidR="00D124BC">
        <w:rPr>
          <w:rFonts w:ascii="仿宋" w:eastAsia="仿宋" w:hAnsi="仿宋" w:hint="eastAsia"/>
          <w:sz w:val="32"/>
          <w:szCs w:val="32"/>
        </w:rPr>
        <w:t>精神基础、文化基础，支撑铸牢中华民族共同体学科建设的</w:t>
      </w:r>
      <w:r w:rsidRPr="00D5060E">
        <w:rPr>
          <w:rFonts w:ascii="仿宋" w:eastAsia="仿宋" w:hAnsi="仿宋" w:hint="eastAsia"/>
          <w:sz w:val="32"/>
          <w:szCs w:val="32"/>
        </w:rPr>
        <w:t>教材教辅。</w:t>
      </w:r>
    </w:p>
    <w:p w:rsidR="00D5060E" w:rsidRPr="00D5060E" w:rsidRDefault="00D5060E" w:rsidP="00D91740">
      <w:pPr>
        <w:widowControl/>
        <w:spacing w:after="132" w:line="520" w:lineRule="exact"/>
        <w:ind w:firstLineChars="250" w:firstLine="800"/>
        <w:rPr>
          <w:rFonts w:ascii="仿宋" w:eastAsia="仿宋" w:hAnsi="仿宋"/>
          <w:sz w:val="32"/>
          <w:szCs w:val="32"/>
        </w:rPr>
      </w:pPr>
      <w:r>
        <w:rPr>
          <w:rFonts w:ascii="仿宋" w:eastAsia="仿宋" w:hAnsi="仿宋" w:hint="eastAsia"/>
          <w:sz w:val="32"/>
          <w:szCs w:val="32"/>
        </w:rPr>
        <w:t>6</w:t>
      </w:r>
      <w:r w:rsidRPr="00D5060E">
        <w:rPr>
          <w:rFonts w:ascii="仿宋" w:eastAsia="仿宋" w:hAnsi="仿宋" w:hint="eastAsia"/>
          <w:sz w:val="32"/>
          <w:szCs w:val="32"/>
        </w:rPr>
        <w:t>.新形态类。鼓励</w:t>
      </w:r>
      <w:r w:rsidR="00D124BC">
        <w:rPr>
          <w:rFonts w:ascii="仿宋" w:eastAsia="仿宋" w:hAnsi="仿宋" w:hint="eastAsia"/>
          <w:sz w:val="32"/>
          <w:szCs w:val="32"/>
        </w:rPr>
        <w:t>教师编写适应教育数字化建设，</w:t>
      </w:r>
      <w:r w:rsidRPr="00D5060E">
        <w:rPr>
          <w:rFonts w:ascii="仿宋" w:eastAsia="仿宋" w:hAnsi="仿宋" w:hint="eastAsia"/>
          <w:sz w:val="32"/>
          <w:szCs w:val="32"/>
        </w:rPr>
        <w:t>应用数字技术赋能</w:t>
      </w:r>
      <w:r w:rsidR="00D124BC">
        <w:rPr>
          <w:rFonts w:ascii="仿宋" w:eastAsia="仿宋" w:hAnsi="仿宋" w:hint="eastAsia"/>
          <w:sz w:val="32"/>
          <w:szCs w:val="32"/>
        </w:rPr>
        <w:t>课堂教育教学</w:t>
      </w:r>
      <w:r w:rsidRPr="00D5060E">
        <w:rPr>
          <w:rFonts w:ascii="仿宋" w:eastAsia="仿宋" w:hAnsi="仿宋" w:hint="eastAsia"/>
          <w:sz w:val="32"/>
          <w:szCs w:val="32"/>
        </w:rPr>
        <w:t>等新形态教材建设。</w:t>
      </w:r>
      <w:r w:rsidR="00D124BC">
        <w:rPr>
          <w:rFonts w:ascii="仿宋" w:eastAsia="仿宋" w:hAnsi="仿宋" w:hint="eastAsia"/>
          <w:sz w:val="32"/>
          <w:szCs w:val="32"/>
        </w:rPr>
        <w:t>鼓励</w:t>
      </w:r>
      <w:r w:rsidRPr="00D5060E">
        <w:rPr>
          <w:rFonts w:ascii="仿宋" w:eastAsia="仿宋" w:hAnsi="仿宋" w:hint="eastAsia"/>
          <w:sz w:val="32"/>
          <w:szCs w:val="32"/>
        </w:rPr>
        <w:t>围绕</w:t>
      </w:r>
      <w:r w:rsidR="00D124BC">
        <w:rPr>
          <w:rFonts w:ascii="仿宋" w:eastAsia="仿宋" w:hAnsi="仿宋" w:hint="eastAsia"/>
          <w:sz w:val="32"/>
          <w:szCs w:val="32"/>
        </w:rPr>
        <w:t>教育</w:t>
      </w:r>
      <w:r w:rsidRPr="00D5060E">
        <w:rPr>
          <w:rFonts w:ascii="仿宋" w:eastAsia="仿宋" w:hAnsi="仿宋" w:hint="eastAsia"/>
          <w:sz w:val="32"/>
          <w:szCs w:val="32"/>
        </w:rPr>
        <w:t>教学综合改革</w:t>
      </w:r>
      <w:r w:rsidR="00D124BC">
        <w:rPr>
          <w:rFonts w:ascii="仿宋" w:eastAsia="仿宋" w:hAnsi="仿宋" w:hint="eastAsia"/>
          <w:sz w:val="32"/>
          <w:szCs w:val="32"/>
        </w:rPr>
        <w:t>、</w:t>
      </w:r>
      <w:r w:rsidRPr="00D5060E">
        <w:rPr>
          <w:rFonts w:ascii="仿宋" w:eastAsia="仿宋" w:hAnsi="仿宋" w:hint="eastAsia"/>
          <w:sz w:val="32"/>
          <w:szCs w:val="32"/>
        </w:rPr>
        <w:t>课堂教学方法创新，推进信息技术与教育教学深度融合，支持在线学习</w:t>
      </w:r>
      <w:r w:rsidR="00D91740">
        <w:rPr>
          <w:rFonts w:ascii="仿宋" w:eastAsia="仿宋" w:hAnsi="仿宋" w:hint="eastAsia"/>
          <w:sz w:val="32"/>
          <w:szCs w:val="32"/>
        </w:rPr>
        <w:t>、</w:t>
      </w:r>
      <w:r w:rsidRPr="00D5060E">
        <w:rPr>
          <w:rFonts w:ascii="仿宋" w:eastAsia="仿宋" w:hAnsi="仿宋" w:hint="eastAsia"/>
          <w:sz w:val="32"/>
          <w:szCs w:val="32"/>
        </w:rPr>
        <w:t>线上线下混合式教学，课程与教材资源有机融合，基本教材及辅助教材等配套建设。</w:t>
      </w:r>
      <w:r w:rsidR="00D124BC">
        <w:rPr>
          <w:rFonts w:ascii="仿宋" w:eastAsia="仿宋" w:hAnsi="仿宋" w:hint="eastAsia"/>
          <w:sz w:val="32"/>
          <w:szCs w:val="32"/>
        </w:rPr>
        <w:t>鼓励</w:t>
      </w:r>
      <w:r w:rsidRPr="00D5060E">
        <w:rPr>
          <w:rFonts w:ascii="仿宋" w:eastAsia="仿宋" w:hAnsi="仿宋" w:hint="eastAsia"/>
          <w:sz w:val="32"/>
          <w:szCs w:val="32"/>
        </w:rPr>
        <w:t>依托已建设上线并获评省级以上的</w:t>
      </w:r>
      <w:r w:rsidR="00D124BC" w:rsidRPr="00D5060E">
        <w:rPr>
          <w:rFonts w:ascii="仿宋" w:eastAsia="仿宋" w:hAnsi="仿宋" w:hint="eastAsia"/>
          <w:sz w:val="32"/>
          <w:szCs w:val="32"/>
        </w:rPr>
        <w:t>线上</w:t>
      </w:r>
      <w:r w:rsidRPr="00D5060E">
        <w:rPr>
          <w:rFonts w:ascii="仿宋" w:eastAsia="仿宋" w:hAnsi="仿宋" w:hint="eastAsia"/>
          <w:sz w:val="32"/>
          <w:szCs w:val="32"/>
        </w:rPr>
        <w:t>一流课程</w:t>
      </w:r>
      <w:r w:rsidR="00D124BC">
        <w:rPr>
          <w:rFonts w:ascii="仿宋" w:eastAsia="仿宋" w:hAnsi="仿宋" w:hint="eastAsia"/>
          <w:sz w:val="32"/>
          <w:szCs w:val="32"/>
        </w:rPr>
        <w:t>（含</w:t>
      </w:r>
      <w:r w:rsidR="00D124BC" w:rsidRPr="00D5060E">
        <w:rPr>
          <w:rFonts w:ascii="仿宋" w:eastAsia="仿宋" w:hAnsi="仿宋" w:hint="eastAsia"/>
          <w:sz w:val="32"/>
          <w:szCs w:val="32"/>
        </w:rPr>
        <w:t>精品在线开放课程</w:t>
      </w:r>
      <w:r w:rsidR="00D124BC">
        <w:rPr>
          <w:rFonts w:ascii="仿宋" w:eastAsia="仿宋" w:hAnsi="仿宋" w:hint="eastAsia"/>
          <w:sz w:val="32"/>
          <w:szCs w:val="32"/>
        </w:rPr>
        <w:t>）</w:t>
      </w:r>
      <w:r w:rsidRPr="00D5060E">
        <w:rPr>
          <w:rFonts w:ascii="仿宋" w:eastAsia="仿宋" w:hAnsi="仿宋" w:hint="eastAsia"/>
          <w:sz w:val="32"/>
          <w:szCs w:val="32"/>
        </w:rPr>
        <w:t>，开展电子教材建设。</w:t>
      </w:r>
    </w:p>
    <w:p w:rsidR="008F03D7" w:rsidRPr="002821B2" w:rsidRDefault="002821B2" w:rsidP="00D91740">
      <w:pPr>
        <w:spacing w:line="520" w:lineRule="exact"/>
        <w:ind w:firstLineChars="200" w:firstLine="640"/>
        <w:rPr>
          <w:rStyle w:val="a3"/>
          <w:rFonts w:ascii="黑体" w:eastAsia="黑体" w:hAnsi="黑体"/>
          <w:color w:val="000000"/>
          <w:sz w:val="32"/>
          <w:szCs w:val="32"/>
        </w:rPr>
      </w:pPr>
      <w:r w:rsidRPr="002821B2">
        <w:rPr>
          <w:rStyle w:val="a3"/>
          <w:rFonts w:ascii="黑体" w:eastAsia="黑体" w:hAnsi="黑体" w:hint="eastAsia"/>
          <w:color w:val="000000"/>
          <w:sz w:val="32"/>
          <w:szCs w:val="32"/>
        </w:rPr>
        <w:t>四</w:t>
      </w:r>
      <w:r w:rsidR="008F03D7" w:rsidRPr="002821B2">
        <w:rPr>
          <w:rStyle w:val="a3"/>
          <w:rFonts w:ascii="黑体" w:eastAsia="黑体" w:hAnsi="黑体" w:hint="eastAsia"/>
          <w:color w:val="000000"/>
          <w:sz w:val="32"/>
          <w:szCs w:val="32"/>
        </w:rPr>
        <w:t>、申报类型</w:t>
      </w:r>
    </w:p>
    <w:p w:rsidR="00A92164" w:rsidRDefault="007E4771" w:rsidP="00D91740">
      <w:pPr>
        <w:spacing w:line="520" w:lineRule="exact"/>
        <w:ind w:firstLineChars="200" w:firstLine="640"/>
        <w:rPr>
          <w:rStyle w:val="a3"/>
          <w:rFonts w:ascii="仿宋" w:eastAsia="仿宋" w:hAnsi="仿宋"/>
          <w:color w:val="000000"/>
          <w:sz w:val="32"/>
          <w:szCs w:val="32"/>
        </w:rPr>
      </w:pPr>
      <w:r>
        <w:rPr>
          <w:rFonts w:ascii="仿宋" w:eastAsia="仿宋" w:hAnsi="仿宋" w:hint="eastAsia"/>
          <w:sz w:val="32"/>
          <w:szCs w:val="32"/>
        </w:rPr>
        <w:t>所有申报</w:t>
      </w:r>
      <w:r>
        <w:rPr>
          <w:rFonts w:ascii="仿宋" w:eastAsia="仿宋" w:hAnsi="仿宋"/>
          <w:sz w:val="32"/>
          <w:szCs w:val="32"/>
        </w:rPr>
        <w:t>教材须</w:t>
      </w:r>
      <w:r w:rsidR="00C52B77">
        <w:rPr>
          <w:rFonts w:ascii="仿宋" w:eastAsia="仿宋" w:hAnsi="仿宋" w:hint="eastAsia"/>
          <w:sz w:val="32"/>
          <w:szCs w:val="32"/>
        </w:rPr>
        <w:t>为</w:t>
      </w:r>
      <w:r>
        <w:rPr>
          <w:rFonts w:ascii="仿宋" w:eastAsia="仿宋" w:hAnsi="仿宋" w:hint="eastAsia"/>
          <w:sz w:val="32"/>
          <w:szCs w:val="32"/>
        </w:rPr>
        <w:t>适应</w:t>
      </w:r>
      <w:r w:rsidRPr="00A8033D">
        <w:rPr>
          <w:rFonts w:ascii="仿宋" w:eastAsia="仿宋" w:hAnsi="仿宋" w:hint="eastAsia"/>
          <w:sz w:val="32"/>
          <w:szCs w:val="32"/>
        </w:rPr>
        <w:t>2</w:t>
      </w:r>
      <w:r w:rsidRPr="00A8033D">
        <w:rPr>
          <w:rFonts w:ascii="仿宋" w:eastAsia="仿宋" w:hAnsi="仿宋"/>
          <w:sz w:val="32"/>
          <w:szCs w:val="32"/>
        </w:rPr>
        <w:t>023</w:t>
      </w:r>
      <w:r w:rsidRPr="00A8033D">
        <w:rPr>
          <w:rFonts w:ascii="仿宋" w:eastAsia="仿宋" w:hAnsi="仿宋" w:hint="eastAsia"/>
          <w:sz w:val="32"/>
          <w:szCs w:val="32"/>
        </w:rPr>
        <w:t>版本科人才</w:t>
      </w:r>
      <w:r w:rsidRPr="00A8033D">
        <w:rPr>
          <w:rFonts w:ascii="仿宋" w:eastAsia="仿宋" w:hAnsi="仿宋"/>
          <w:sz w:val="32"/>
          <w:szCs w:val="32"/>
        </w:rPr>
        <w:t>培养方案，</w:t>
      </w:r>
      <w:r>
        <w:rPr>
          <w:rFonts w:ascii="仿宋" w:eastAsia="仿宋" w:hAnsi="仿宋" w:hint="eastAsia"/>
          <w:sz w:val="32"/>
          <w:szCs w:val="32"/>
        </w:rPr>
        <w:t>支撑</w:t>
      </w:r>
      <w:r w:rsidRPr="00A8033D">
        <w:rPr>
          <w:rFonts w:ascii="仿宋" w:eastAsia="仿宋" w:hAnsi="仿宋"/>
          <w:sz w:val="32"/>
          <w:szCs w:val="32"/>
        </w:rPr>
        <w:t>学科专业</w:t>
      </w:r>
      <w:r>
        <w:rPr>
          <w:rFonts w:ascii="仿宋" w:eastAsia="仿宋" w:hAnsi="仿宋" w:hint="eastAsia"/>
          <w:sz w:val="32"/>
          <w:szCs w:val="32"/>
        </w:rPr>
        <w:t>一体化</w:t>
      </w:r>
      <w:r w:rsidRPr="00A8033D">
        <w:rPr>
          <w:rFonts w:ascii="仿宋" w:eastAsia="仿宋" w:hAnsi="仿宋"/>
          <w:sz w:val="32"/>
          <w:szCs w:val="32"/>
        </w:rPr>
        <w:t>建设，科学设计并更新知识课程体系，适应学生</w:t>
      </w:r>
      <w:r>
        <w:rPr>
          <w:rFonts w:ascii="仿宋" w:eastAsia="仿宋" w:hAnsi="仿宋" w:hint="eastAsia"/>
          <w:sz w:val="32"/>
          <w:szCs w:val="32"/>
        </w:rPr>
        <w:t>成才需要</w:t>
      </w:r>
      <w:r w:rsidRPr="00A8033D">
        <w:rPr>
          <w:rFonts w:ascii="仿宋" w:eastAsia="仿宋" w:hAnsi="仿宋"/>
          <w:sz w:val="32"/>
          <w:szCs w:val="32"/>
        </w:rPr>
        <w:t>的教材。</w:t>
      </w:r>
    </w:p>
    <w:p w:rsidR="00B225EC" w:rsidRDefault="00B225EC" w:rsidP="00D91740">
      <w:pPr>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6B2004">
        <w:rPr>
          <w:rFonts w:ascii="仿宋" w:eastAsia="仿宋" w:hAnsi="仿宋" w:hint="eastAsia"/>
          <w:sz w:val="32"/>
          <w:szCs w:val="32"/>
        </w:rPr>
        <w:t>数字教材</w:t>
      </w:r>
      <w:r>
        <w:rPr>
          <w:rFonts w:ascii="仿宋" w:eastAsia="仿宋" w:hAnsi="仿宋" w:hint="eastAsia"/>
          <w:sz w:val="32"/>
          <w:szCs w:val="32"/>
        </w:rPr>
        <w:t>。</w:t>
      </w:r>
      <w:r w:rsidRPr="006B2004">
        <w:rPr>
          <w:rFonts w:ascii="仿宋" w:eastAsia="仿宋" w:hAnsi="仿宋" w:hint="eastAsia"/>
          <w:sz w:val="32"/>
          <w:szCs w:val="32"/>
        </w:rPr>
        <w:t>以知识图谱为底层逻辑，和在线课程、智能题库、虚拟仿真、评测系统等进行深度融合，利用大模型和人工智能等技术进行个性化学习的路径创建和学习内容的智慧化推送</w:t>
      </w:r>
      <w:r>
        <w:rPr>
          <w:rFonts w:ascii="仿宋" w:eastAsia="仿宋" w:hAnsi="仿宋" w:hint="eastAsia"/>
          <w:sz w:val="32"/>
          <w:szCs w:val="32"/>
        </w:rPr>
        <w:t>，</w:t>
      </w:r>
      <w:r>
        <w:rPr>
          <w:rFonts w:ascii="仿宋" w:eastAsia="仿宋" w:hAnsi="仿宋"/>
          <w:sz w:val="32"/>
          <w:szCs w:val="32"/>
        </w:rPr>
        <w:t>适用</w:t>
      </w:r>
      <w:r w:rsidRPr="006B2004">
        <w:rPr>
          <w:rFonts w:ascii="仿宋" w:eastAsia="仿宋" w:hAnsi="仿宋" w:hint="eastAsia"/>
          <w:sz w:val="32"/>
          <w:szCs w:val="32"/>
        </w:rPr>
        <w:t>虚拟教研室、智慧教室和未来学习中心</w:t>
      </w:r>
      <w:r>
        <w:rPr>
          <w:rFonts w:ascii="仿宋" w:eastAsia="仿宋" w:hAnsi="仿宋" w:hint="eastAsia"/>
          <w:sz w:val="32"/>
          <w:szCs w:val="32"/>
        </w:rPr>
        <w:t>等</w:t>
      </w:r>
      <w:r w:rsidRPr="006B2004">
        <w:rPr>
          <w:rFonts w:ascii="仿宋" w:eastAsia="仿宋" w:hAnsi="仿宋" w:hint="eastAsia"/>
          <w:sz w:val="32"/>
          <w:szCs w:val="32"/>
        </w:rPr>
        <w:t>内容应用场景</w:t>
      </w:r>
      <w:r>
        <w:rPr>
          <w:rFonts w:ascii="仿宋" w:eastAsia="仿宋" w:hAnsi="仿宋" w:hint="eastAsia"/>
          <w:sz w:val="32"/>
          <w:szCs w:val="32"/>
        </w:rPr>
        <w:t>的</w:t>
      </w:r>
      <w:r>
        <w:rPr>
          <w:rFonts w:ascii="仿宋" w:eastAsia="仿宋" w:hAnsi="仿宋"/>
          <w:sz w:val="32"/>
          <w:szCs w:val="32"/>
        </w:rPr>
        <w:t>教材</w:t>
      </w:r>
      <w:r w:rsidRPr="006B2004">
        <w:rPr>
          <w:rFonts w:ascii="仿宋" w:eastAsia="仿宋" w:hAnsi="仿宋" w:hint="eastAsia"/>
          <w:sz w:val="32"/>
          <w:szCs w:val="32"/>
        </w:rPr>
        <w:t>。</w:t>
      </w:r>
    </w:p>
    <w:p w:rsidR="008F03D7" w:rsidRDefault="00B225EC" w:rsidP="00D91740">
      <w:pPr>
        <w:spacing w:line="520" w:lineRule="exact"/>
        <w:ind w:firstLineChars="200" w:firstLine="640"/>
        <w:rPr>
          <w:rFonts w:ascii="仿宋" w:eastAsia="仿宋" w:hAnsi="仿宋"/>
          <w:sz w:val="32"/>
          <w:szCs w:val="32"/>
        </w:rPr>
      </w:pPr>
      <w:r>
        <w:rPr>
          <w:rStyle w:val="a3"/>
          <w:rFonts w:ascii="仿宋" w:eastAsia="仿宋" w:hAnsi="仿宋"/>
          <w:color w:val="000000"/>
          <w:sz w:val="32"/>
          <w:szCs w:val="32"/>
        </w:rPr>
        <w:t>2</w:t>
      </w:r>
      <w:r w:rsidR="008F03D7" w:rsidRPr="00A8033D">
        <w:rPr>
          <w:rStyle w:val="a3"/>
          <w:rFonts w:ascii="仿宋" w:eastAsia="仿宋" w:hAnsi="仿宋"/>
          <w:color w:val="000000"/>
          <w:sz w:val="32"/>
          <w:szCs w:val="32"/>
        </w:rPr>
        <w:t>.新形态教材。</w:t>
      </w:r>
      <w:r w:rsidR="008F03D7" w:rsidRPr="00A8033D">
        <w:rPr>
          <w:rFonts w:ascii="仿宋" w:eastAsia="仿宋" w:hAnsi="仿宋"/>
          <w:sz w:val="32"/>
          <w:szCs w:val="32"/>
        </w:rPr>
        <w:t>建设一批以数字教材为引领的理念先进、规范性强、集成度高、适用性好、有效拓展教材功能和表现形态的示范性新形态教材。新形态教材须为具有书号的正式出版物，教</w:t>
      </w:r>
      <w:r w:rsidR="008F03D7" w:rsidRPr="00A8033D">
        <w:rPr>
          <w:rFonts w:ascii="仿宋" w:eastAsia="仿宋" w:hAnsi="仿宋"/>
          <w:sz w:val="32"/>
          <w:szCs w:val="32"/>
        </w:rPr>
        <w:lastRenderedPageBreak/>
        <w:t>材所有数字资源按教材和出版规范编修、审核与管理。数字资源和工具须部署在出版单位自主可控的公共服务平台上，平台按照国家有关规定备案，并确保数字资源安全。对于已形成书稿的数字教材等新形态教材，学校将给予重点关注和支持并择优申报省部级数字教材建设项目。</w:t>
      </w:r>
    </w:p>
    <w:p w:rsidR="006B2004" w:rsidRPr="006B2004" w:rsidRDefault="00EC1222" w:rsidP="007A3656">
      <w:pPr>
        <w:spacing w:line="520" w:lineRule="atLeast"/>
        <w:ind w:firstLineChars="200" w:firstLine="640"/>
        <w:rPr>
          <w:rFonts w:ascii="仿宋" w:eastAsia="仿宋" w:hAnsi="仿宋"/>
          <w:sz w:val="32"/>
          <w:szCs w:val="32"/>
        </w:rPr>
      </w:pPr>
      <w:r>
        <w:rPr>
          <w:rFonts w:ascii="仿宋" w:eastAsia="仿宋" w:hAnsi="仿宋" w:hint="eastAsia"/>
          <w:sz w:val="32"/>
          <w:szCs w:val="32"/>
        </w:rPr>
        <w:t>3.纸质教材</w:t>
      </w:r>
      <w:r>
        <w:rPr>
          <w:rFonts w:ascii="仿宋" w:eastAsia="仿宋" w:hAnsi="仿宋"/>
          <w:sz w:val="32"/>
          <w:szCs w:val="32"/>
        </w:rPr>
        <w:t>。</w:t>
      </w:r>
    </w:p>
    <w:p w:rsidR="00414C30" w:rsidRPr="002821B2" w:rsidRDefault="002821B2" w:rsidP="00D91740">
      <w:pPr>
        <w:spacing w:line="520" w:lineRule="exact"/>
        <w:ind w:firstLineChars="200" w:firstLine="640"/>
        <w:rPr>
          <w:rFonts w:ascii="黑体" w:eastAsia="黑体" w:hAnsi="黑体"/>
          <w:sz w:val="32"/>
          <w:szCs w:val="32"/>
        </w:rPr>
      </w:pPr>
      <w:r w:rsidRPr="002821B2">
        <w:rPr>
          <w:rStyle w:val="a3"/>
          <w:rFonts w:ascii="黑体" w:eastAsia="黑体" w:hAnsi="黑体" w:hint="eastAsia"/>
          <w:color w:val="000000"/>
          <w:sz w:val="32"/>
          <w:szCs w:val="32"/>
        </w:rPr>
        <w:t>五</w:t>
      </w:r>
      <w:r w:rsidR="00414C30" w:rsidRPr="002821B2">
        <w:rPr>
          <w:rStyle w:val="a3"/>
          <w:rFonts w:ascii="黑体" w:eastAsia="黑体" w:hAnsi="黑体" w:hint="eastAsia"/>
          <w:color w:val="000000"/>
          <w:sz w:val="32"/>
          <w:szCs w:val="32"/>
        </w:rPr>
        <w:t>、</w:t>
      </w:r>
      <w:r>
        <w:rPr>
          <w:rStyle w:val="a3"/>
          <w:rFonts w:ascii="黑体" w:eastAsia="黑体" w:hAnsi="黑体" w:hint="eastAsia"/>
          <w:color w:val="000000"/>
          <w:sz w:val="32"/>
          <w:szCs w:val="32"/>
        </w:rPr>
        <w:t>相关</w:t>
      </w:r>
      <w:r w:rsidR="00414C30" w:rsidRPr="002821B2">
        <w:rPr>
          <w:rStyle w:val="a3"/>
          <w:rFonts w:ascii="黑体" w:eastAsia="黑体" w:hAnsi="黑体" w:hint="eastAsia"/>
          <w:color w:val="000000"/>
          <w:sz w:val="32"/>
          <w:szCs w:val="32"/>
        </w:rPr>
        <w:t>要求</w:t>
      </w:r>
    </w:p>
    <w:p w:rsidR="006019F3" w:rsidRPr="00A8033D" w:rsidRDefault="00414C30"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1.</w:t>
      </w:r>
      <w:r w:rsidR="006019F3" w:rsidRPr="00A8033D">
        <w:rPr>
          <w:rFonts w:ascii="仿宋" w:eastAsia="仿宋" w:hAnsi="仿宋" w:hint="eastAsia"/>
          <w:sz w:val="32"/>
          <w:szCs w:val="32"/>
        </w:rPr>
        <w:t>申报教材</w:t>
      </w:r>
      <w:r w:rsidR="00987FAC" w:rsidRPr="00A8033D">
        <w:rPr>
          <w:rFonts w:ascii="仿宋" w:eastAsia="仿宋" w:hAnsi="仿宋" w:hint="eastAsia"/>
          <w:sz w:val="32"/>
          <w:szCs w:val="32"/>
        </w:rPr>
        <w:t>应为</w:t>
      </w:r>
      <w:r w:rsidR="006019F3" w:rsidRPr="00A8033D">
        <w:rPr>
          <w:rFonts w:ascii="仿宋" w:eastAsia="仿宋" w:hAnsi="仿宋" w:hint="eastAsia"/>
          <w:sz w:val="32"/>
          <w:szCs w:val="32"/>
        </w:rPr>
        <w:t>已列入相关</w:t>
      </w:r>
      <w:r w:rsidR="00987FAC" w:rsidRPr="00A8033D">
        <w:rPr>
          <w:rFonts w:ascii="仿宋" w:eastAsia="仿宋" w:hAnsi="仿宋" w:hint="eastAsia"/>
          <w:sz w:val="32"/>
          <w:szCs w:val="32"/>
        </w:rPr>
        <w:t>本科专业人才</w:t>
      </w:r>
      <w:r w:rsidR="006019F3" w:rsidRPr="00A8033D">
        <w:rPr>
          <w:rFonts w:ascii="仿宋" w:eastAsia="仿宋" w:hAnsi="仿宋" w:hint="eastAsia"/>
          <w:sz w:val="32"/>
          <w:szCs w:val="32"/>
        </w:rPr>
        <w:t>培养方案</w:t>
      </w:r>
      <w:r w:rsidR="00987FAC" w:rsidRPr="00A8033D">
        <w:rPr>
          <w:rFonts w:ascii="仿宋" w:eastAsia="仿宋" w:hAnsi="仿宋" w:hint="eastAsia"/>
          <w:sz w:val="32"/>
          <w:szCs w:val="32"/>
        </w:rPr>
        <w:t>的课程</w:t>
      </w:r>
      <w:r w:rsidR="006019F3" w:rsidRPr="00A8033D">
        <w:rPr>
          <w:rFonts w:ascii="仿宋" w:eastAsia="仿宋" w:hAnsi="仿宋" w:hint="eastAsia"/>
          <w:sz w:val="32"/>
          <w:szCs w:val="32"/>
        </w:rPr>
        <w:t>，符合《大连民族大学教材教辅管理实施细则（修订）》第七条的要求。</w:t>
      </w:r>
    </w:p>
    <w:p w:rsidR="00987FAC" w:rsidRPr="00A8033D" w:rsidRDefault="006019F3"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2.</w:t>
      </w:r>
      <w:r w:rsidR="00593D28" w:rsidRPr="00A8033D">
        <w:rPr>
          <w:rFonts w:ascii="仿宋" w:eastAsia="仿宋" w:hAnsi="仿宋" w:hint="eastAsia"/>
          <w:sz w:val="32"/>
          <w:szCs w:val="32"/>
        </w:rPr>
        <w:t>教材以我校为第一完成单位，</w:t>
      </w:r>
      <w:r w:rsidR="00987FAC" w:rsidRPr="00A8033D">
        <w:rPr>
          <w:rFonts w:ascii="仿宋" w:eastAsia="仿宋" w:hAnsi="仿宋" w:hint="eastAsia"/>
          <w:sz w:val="32"/>
          <w:szCs w:val="32"/>
        </w:rPr>
        <w:t>出版时须在教材封面或扉页中注明“本教材获大连民族大学本科教材建设项目资助”字样。</w:t>
      </w:r>
    </w:p>
    <w:p w:rsidR="00987FAC" w:rsidRPr="00A8033D" w:rsidRDefault="00987FAC" w:rsidP="00D91740">
      <w:pPr>
        <w:spacing w:line="520" w:lineRule="exact"/>
        <w:ind w:firstLineChars="200" w:firstLine="640"/>
        <w:rPr>
          <w:rFonts w:ascii="仿宋" w:eastAsia="仿宋" w:hAnsi="仿宋"/>
          <w:color w:val="000000"/>
          <w:sz w:val="32"/>
          <w:szCs w:val="32"/>
          <w:shd w:val="clear" w:color="auto" w:fill="FFFFFF"/>
        </w:rPr>
      </w:pPr>
      <w:r w:rsidRPr="00A8033D">
        <w:rPr>
          <w:rFonts w:ascii="仿宋" w:eastAsia="仿宋" w:hAnsi="仿宋" w:hint="eastAsia"/>
          <w:sz w:val="32"/>
          <w:szCs w:val="32"/>
        </w:rPr>
        <w:t>3.资助教材不包括学术专著、翻译教材、课程讲义、资料汇编等。</w:t>
      </w:r>
      <w:r w:rsidRPr="00A8033D">
        <w:rPr>
          <w:rFonts w:ascii="仿宋" w:eastAsia="仿宋" w:hAnsi="仿宋" w:hint="eastAsia"/>
          <w:color w:val="000000"/>
          <w:sz w:val="32"/>
          <w:szCs w:val="32"/>
          <w:shd w:val="clear" w:color="auto" w:fill="FFFFFF"/>
        </w:rPr>
        <w:t>数字教材应提供完整的作品策划方案和能够据以判断项目总体质量的样片或演示版本。</w:t>
      </w:r>
    </w:p>
    <w:p w:rsidR="00B00AA0" w:rsidRPr="00A8033D" w:rsidRDefault="00B00AA0" w:rsidP="00D91740">
      <w:pPr>
        <w:spacing w:line="520" w:lineRule="exact"/>
        <w:ind w:firstLineChars="200" w:firstLine="640"/>
        <w:rPr>
          <w:rFonts w:ascii="仿宋" w:eastAsia="仿宋" w:hAnsi="仿宋"/>
          <w:color w:val="000000"/>
          <w:sz w:val="32"/>
          <w:szCs w:val="32"/>
          <w:shd w:val="clear" w:color="auto" w:fill="FFFFFF"/>
        </w:rPr>
      </w:pPr>
      <w:r w:rsidRPr="00A8033D">
        <w:rPr>
          <w:rFonts w:ascii="仿宋" w:eastAsia="仿宋" w:hAnsi="仿宋" w:hint="eastAsia"/>
          <w:color w:val="000000"/>
          <w:sz w:val="32"/>
          <w:szCs w:val="32"/>
          <w:shd w:val="clear" w:color="auto" w:fill="FFFFFF"/>
        </w:rPr>
        <w:t>4</w:t>
      </w:r>
      <w:r w:rsidRPr="00A8033D">
        <w:rPr>
          <w:rFonts w:ascii="仿宋" w:eastAsia="仿宋" w:hAnsi="仿宋"/>
          <w:color w:val="000000"/>
          <w:sz w:val="32"/>
          <w:szCs w:val="32"/>
          <w:shd w:val="clear" w:color="auto" w:fill="FFFFFF"/>
        </w:rPr>
        <w:t>.</w:t>
      </w:r>
      <w:r w:rsidRPr="00A8033D">
        <w:rPr>
          <w:rFonts w:ascii="仿宋" w:eastAsia="仿宋" w:hAnsi="仿宋" w:hint="eastAsia"/>
          <w:color w:val="000000"/>
          <w:sz w:val="32"/>
          <w:szCs w:val="32"/>
          <w:shd w:val="clear" w:color="auto" w:fill="FFFFFF"/>
        </w:rPr>
        <w:t>已获其他各种规划教材立项支持而教材尚未出版</w:t>
      </w:r>
      <w:r w:rsidRPr="00A8033D">
        <w:rPr>
          <w:rFonts w:ascii="仿宋" w:eastAsia="仿宋" w:hAnsi="仿宋"/>
          <w:color w:val="000000"/>
          <w:sz w:val="32"/>
          <w:szCs w:val="32"/>
          <w:shd w:val="clear" w:color="auto" w:fill="FFFFFF"/>
        </w:rPr>
        <w:t>(已向出版社交稿者除外)的申请人不得申报新的教材立项。</w:t>
      </w:r>
    </w:p>
    <w:p w:rsidR="00414C30" w:rsidRDefault="00B00AA0" w:rsidP="00D91740">
      <w:pPr>
        <w:spacing w:line="520" w:lineRule="exact"/>
        <w:ind w:firstLineChars="200" w:firstLine="640"/>
        <w:rPr>
          <w:rFonts w:ascii="仿宋" w:eastAsia="仿宋" w:hAnsi="仿宋"/>
          <w:sz w:val="32"/>
          <w:szCs w:val="32"/>
        </w:rPr>
      </w:pPr>
      <w:r w:rsidRPr="00A8033D">
        <w:rPr>
          <w:rFonts w:ascii="仿宋" w:eastAsia="仿宋" w:hAnsi="仿宋"/>
          <w:sz w:val="32"/>
          <w:szCs w:val="32"/>
        </w:rPr>
        <w:t>5</w:t>
      </w:r>
      <w:r w:rsidR="00987FAC" w:rsidRPr="00A8033D">
        <w:rPr>
          <w:rFonts w:ascii="仿宋" w:eastAsia="仿宋" w:hAnsi="仿宋" w:hint="eastAsia"/>
          <w:sz w:val="32"/>
          <w:szCs w:val="32"/>
        </w:rPr>
        <w:t>.教材</w:t>
      </w:r>
      <w:r w:rsidR="006019F3" w:rsidRPr="00A8033D">
        <w:rPr>
          <w:rFonts w:ascii="仿宋" w:eastAsia="仿宋" w:hAnsi="仿宋" w:hint="eastAsia"/>
          <w:sz w:val="32"/>
          <w:szCs w:val="32"/>
        </w:rPr>
        <w:t>主编</w:t>
      </w:r>
      <w:r w:rsidR="00987FAC" w:rsidRPr="00A8033D">
        <w:rPr>
          <w:rFonts w:ascii="仿宋" w:eastAsia="仿宋" w:hAnsi="仿宋" w:hint="eastAsia"/>
          <w:sz w:val="32"/>
          <w:szCs w:val="32"/>
        </w:rPr>
        <w:t>须</w:t>
      </w:r>
      <w:r w:rsidR="00593D28" w:rsidRPr="00A8033D">
        <w:rPr>
          <w:rFonts w:ascii="仿宋" w:eastAsia="仿宋" w:hAnsi="仿宋" w:hint="eastAsia"/>
          <w:sz w:val="32"/>
          <w:szCs w:val="32"/>
        </w:rPr>
        <w:t>为我校在岗</w:t>
      </w:r>
      <w:r w:rsidR="00414C30" w:rsidRPr="00A8033D">
        <w:rPr>
          <w:rFonts w:ascii="仿宋" w:eastAsia="仿宋" w:hAnsi="仿宋" w:hint="eastAsia"/>
          <w:sz w:val="32"/>
          <w:szCs w:val="32"/>
        </w:rPr>
        <w:t>任课教师，</w:t>
      </w:r>
      <w:r w:rsidR="002821B2">
        <w:rPr>
          <w:rFonts w:ascii="仿宋" w:eastAsia="仿宋" w:hAnsi="仿宋" w:hint="eastAsia"/>
          <w:sz w:val="32"/>
          <w:szCs w:val="32"/>
        </w:rPr>
        <w:t>限报</w:t>
      </w:r>
      <w:r w:rsidR="002821B2" w:rsidRPr="00A8033D">
        <w:rPr>
          <w:rFonts w:ascii="仿宋" w:eastAsia="仿宋" w:hAnsi="仿宋" w:hint="eastAsia"/>
          <w:color w:val="000000"/>
          <w:sz w:val="32"/>
          <w:szCs w:val="32"/>
          <w:shd w:val="clear" w:color="auto" w:fill="FFFFFF"/>
        </w:rPr>
        <w:t>1项</w:t>
      </w:r>
      <w:r w:rsidR="002821B2">
        <w:rPr>
          <w:rFonts w:ascii="仿宋" w:eastAsia="仿宋" w:hAnsi="仿宋" w:hint="eastAsia"/>
          <w:color w:val="000000"/>
          <w:sz w:val="32"/>
          <w:szCs w:val="32"/>
          <w:shd w:val="clear" w:color="auto" w:fill="FFFFFF"/>
        </w:rPr>
        <w:t>。</w:t>
      </w:r>
      <w:r w:rsidR="00987FAC" w:rsidRPr="00A8033D">
        <w:rPr>
          <w:rFonts w:ascii="仿宋" w:eastAsia="仿宋" w:hAnsi="仿宋" w:hint="eastAsia"/>
          <w:sz w:val="32"/>
          <w:szCs w:val="32"/>
        </w:rPr>
        <w:t>主编和</w:t>
      </w:r>
      <w:r w:rsidR="006019F3" w:rsidRPr="00A8033D">
        <w:rPr>
          <w:rFonts w:ascii="仿宋" w:eastAsia="仿宋" w:hAnsi="仿宋" w:hint="eastAsia"/>
          <w:sz w:val="32"/>
          <w:szCs w:val="32"/>
        </w:rPr>
        <w:t>编写人员符合《大连民族大学教材教辅管理实施细则（修订）》第八条、第九条的要求。</w:t>
      </w:r>
    </w:p>
    <w:p w:rsidR="00DA05B0" w:rsidRPr="00DA05B0" w:rsidRDefault="00DA05B0" w:rsidP="00066D45">
      <w:pPr>
        <w:spacing w:line="520" w:lineRule="exact"/>
        <w:ind w:firstLineChars="200" w:firstLine="640"/>
        <w:rPr>
          <w:rFonts w:ascii="仿宋" w:eastAsia="仿宋" w:hAnsi="仿宋"/>
          <w:sz w:val="32"/>
          <w:szCs w:val="32"/>
        </w:rPr>
      </w:pPr>
      <w:r>
        <w:rPr>
          <w:rFonts w:ascii="仿宋" w:eastAsia="仿宋" w:hAnsi="仿宋"/>
          <w:color w:val="000000"/>
          <w:sz w:val="32"/>
          <w:szCs w:val="32"/>
          <w:shd w:val="clear" w:color="auto" w:fill="FFFFFF"/>
        </w:rPr>
        <w:t>6</w:t>
      </w:r>
      <w:r w:rsidRPr="00A8033D">
        <w:rPr>
          <w:rFonts w:ascii="仿宋" w:eastAsia="仿宋" w:hAnsi="仿宋" w:hint="eastAsia"/>
          <w:color w:val="000000"/>
          <w:sz w:val="32"/>
          <w:szCs w:val="32"/>
          <w:shd w:val="clear" w:color="auto" w:fill="FFFFFF"/>
        </w:rPr>
        <w:t>.</w:t>
      </w:r>
      <w:r>
        <w:rPr>
          <w:rFonts w:ascii="仿宋" w:eastAsia="仿宋" w:hAnsi="仿宋" w:hint="eastAsia"/>
          <w:color w:val="000000"/>
          <w:sz w:val="32"/>
          <w:szCs w:val="32"/>
          <w:shd w:val="clear" w:color="auto" w:fill="FFFFFF"/>
        </w:rPr>
        <w:t>优先支持国家一流专业、国家一流课程的相关教材建设</w:t>
      </w:r>
      <w:r w:rsidR="00FF49FE">
        <w:rPr>
          <w:rFonts w:ascii="仿宋" w:eastAsia="仿宋" w:hAnsi="仿宋" w:hint="eastAsia"/>
          <w:color w:val="000000"/>
          <w:sz w:val="32"/>
          <w:szCs w:val="32"/>
          <w:shd w:val="clear" w:color="auto" w:fill="FFFFFF"/>
        </w:rPr>
        <w:t>；</w:t>
      </w:r>
      <w:r>
        <w:rPr>
          <w:rFonts w:ascii="仿宋" w:eastAsia="仿宋" w:hAnsi="仿宋" w:hint="eastAsia"/>
          <w:color w:val="000000"/>
          <w:sz w:val="32"/>
          <w:szCs w:val="32"/>
          <w:shd w:val="clear" w:color="auto" w:fill="FFFFFF"/>
        </w:rPr>
        <w:t>优先支持</w:t>
      </w:r>
      <w:r w:rsidR="000A0F16" w:rsidRPr="00CD3F10">
        <w:rPr>
          <w:rFonts w:ascii="仿宋" w:eastAsia="仿宋" w:hAnsi="仿宋" w:hint="eastAsia"/>
          <w:sz w:val="32"/>
          <w:szCs w:val="32"/>
        </w:rPr>
        <w:t>数字教材</w:t>
      </w:r>
      <w:r w:rsidRPr="00CD3F10">
        <w:rPr>
          <w:rFonts w:ascii="仿宋" w:eastAsia="仿宋" w:hAnsi="仿宋" w:hint="eastAsia"/>
          <w:sz w:val="32"/>
          <w:szCs w:val="32"/>
        </w:rPr>
        <w:t>和</w:t>
      </w:r>
      <w:r w:rsidR="000A0F16" w:rsidRPr="00CD3F10">
        <w:rPr>
          <w:rFonts w:ascii="仿宋" w:eastAsia="仿宋" w:hAnsi="仿宋" w:hint="eastAsia"/>
          <w:sz w:val="32"/>
          <w:szCs w:val="32"/>
        </w:rPr>
        <w:t>新形态教材</w:t>
      </w:r>
      <w:r w:rsidR="00FF49FE">
        <w:rPr>
          <w:rFonts w:ascii="仿宋" w:eastAsia="仿宋" w:hAnsi="仿宋" w:hint="eastAsia"/>
          <w:sz w:val="32"/>
          <w:szCs w:val="32"/>
        </w:rPr>
        <w:t>；</w:t>
      </w:r>
      <w:r w:rsidR="00AA0809">
        <w:rPr>
          <w:rFonts w:ascii="仿宋" w:eastAsia="仿宋" w:hAnsi="仿宋" w:hint="eastAsia"/>
          <w:sz w:val="32"/>
          <w:szCs w:val="32"/>
        </w:rPr>
        <w:t>优先</w:t>
      </w:r>
      <w:r w:rsidR="00AA0809" w:rsidRPr="00AA0809">
        <w:rPr>
          <w:rFonts w:ascii="仿宋" w:eastAsia="仿宋" w:hAnsi="仿宋" w:hint="eastAsia"/>
          <w:sz w:val="32"/>
          <w:szCs w:val="32"/>
        </w:rPr>
        <w:t>支持教师结合产业发展需求，与企业共建具有较强针对性和实效性的应用型教材</w:t>
      </w:r>
      <w:r w:rsidR="00915F6C">
        <w:rPr>
          <w:rFonts w:ascii="仿宋" w:eastAsia="仿宋" w:hAnsi="仿宋" w:hint="eastAsia"/>
          <w:sz w:val="32"/>
          <w:szCs w:val="32"/>
        </w:rPr>
        <w:t>。</w:t>
      </w:r>
    </w:p>
    <w:p w:rsidR="00414C30" w:rsidRPr="002821B2" w:rsidRDefault="002821B2" w:rsidP="00D91740">
      <w:pPr>
        <w:spacing w:line="520" w:lineRule="exact"/>
        <w:ind w:firstLineChars="200" w:firstLine="640"/>
        <w:rPr>
          <w:rFonts w:ascii="黑体" w:eastAsia="黑体" w:hAnsi="黑体"/>
          <w:sz w:val="32"/>
          <w:szCs w:val="32"/>
        </w:rPr>
      </w:pPr>
      <w:r w:rsidRPr="002821B2">
        <w:rPr>
          <w:rStyle w:val="a3"/>
          <w:rFonts w:ascii="黑体" w:eastAsia="黑体" w:hAnsi="黑体" w:hint="eastAsia"/>
          <w:color w:val="000000"/>
          <w:sz w:val="32"/>
          <w:szCs w:val="32"/>
        </w:rPr>
        <w:t>六</w:t>
      </w:r>
      <w:r w:rsidR="00414C30" w:rsidRPr="002821B2">
        <w:rPr>
          <w:rStyle w:val="a3"/>
          <w:rFonts w:ascii="黑体" w:eastAsia="黑体" w:hAnsi="黑体" w:hint="eastAsia"/>
          <w:color w:val="000000"/>
          <w:sz w:val="32"/>
          <w:szCs w:val="32"/>
        </w:rPr>
        <w:t>、资助办法</w:t>
      </w:r>
    </w:p>
    <w:p w:rsidR="00F15C92" w:rsidRDefault="00F15C92" w:rsidP="00D91740">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学校</w:t>
      </w:r>
      <w:r w:rsidR="002821B2">
        <w:rPr>
          <w:rFonts w:ascii="仿宋" w:eastAsia="仿宋" w:hAnsi="仿宋" w:hint="eastAsia"/>
          <w:sz w:val="32"/>
          <w:szCs w:val="32"/>
        </w:rPr>
        <w:t>对</w:t>
      </w:r>
      <w:r>
        <w:rPr>
          <w:rFonts w:ascii="仿宋" w:eastAsia="仿宋" w:hAnsi="仿宋"/>
          <w:sz w:val="32"/>
          <w:szCs w:val="32"/>
        </w:rPr>
        <w:t>立项教材给予</w:t>
      </w:r>
      <w:r>
        <w:rPr>
          <w:rFonts w:ascii="仿宋" w:eastAsia="仿宋" w:hAnsi="仿宋" w:hint="eastAsia"/>
          <w:sz w:val="32"/>
          <w:szCs w:val="32"/>
        </w:rPr>
        <w:t>一定</w:t>
      </w:r>
      <w:r w:rsidR="00BF585F">
        <w:rPr>
          <w:rFonts w:ascii="仿宋" w:eastAsia="仿宋" w:hAnsi="仿宋" w:hint="eastAsia"/>
          <w:sz w:val="32"/>
          <w:szCs w:val="32"/>
        </w:rPr>
        <w:t>的</w:t>
      </w:r>
      <w:r>
        <w:rPr>
          <w:rFonts w:ascii="仿宋" w:eastAsia="仿宋" w:hAnsi="仿宋" w:hint="eastAsia"/>
          <w:sz w:val="32"/>
          <w:szCs w:val="32"/>
        </w:rPr>
        <w:t>立项</w:t>
      </w:r>
      <w:r>
        <w:rPr>
          <w:rFonts w:ascii="仿宋" w:eastAsia="仿宋" w:hAnsi="仿宋"/>
          <w:sz w:val="32"/>
          <w:szCs w:val="32"/>
        </w:rPr>
        <w:t>启动经费</w:t>
      </w:r>
      <w:r w:rsidR="00AB0F5F">
        <w:rPr>
          <w:rFonts w:ascii="仿宋" w:eastAsia="仿宋" w:hAnsi="仿宋" w:hint="eastAsia"/>
          <w:sz w:val="32"/>
          <w:szCs w:val="32"/>
        </w:rPr>
        <w:t>，</w:t>
      </w:r>
      <w:r w:rsidR="00AB0F5F">
        <w:rPr>
          <w:rFonts w:ascii="仿宋" w:eastAsia="仿宋" w:hAnsi="仿宋"/>
          <w:sz w:val="32"/>
          <w:szCs w:val="32"/>
        </w:rPr>
        <w:t>用于前期</w:t>
      </w:r>
      <w:r w:rsidR="00852A9D">
        <w:rPr>
          <w:rFonts w:ascii="仿宋" w:eastAsia="仿宋" w:hAnsi="仿宋" w:hint="eastAsia"/>
          <w:sz w:val="32"/>
          <w:szCs w:val="32"/>
        </w:rPr>
        <w:t>调研</w:t>
      </w:r>
      <w:r w:rsidR="00852A9D">
        <w:rPr>
          <w:rFonts w:ascii="仿宋" w:eastAsia="仿宋" w:hAnsi="仿宋"/>
          <w:sz w:val="32"/>
          <w:szCs w:val="32"/>
        </w:rPr>
        <w:t>及准备工作</w:t>
      </w:r>
      <w:r w:rsidR="002821B2">
        <w:rPr>
          <w:rFonts w:ascii="仿宋" w:eastAsia="仿宋" w:hAnsi="仿宋" w:hint="eastAsia"/>
          <w:sz w:val="32"/>
          <w:szCs w:val="32"/>
        </w:rPr>
        <w:t>。</w:t>
      </w:r>
      <w:r w:rsidR="00852A9D">
        <w:rPr>
          <w:rFonts w:ascii="仿宋" w:eastAsia="仿宋" w:hAnsi="仿宋" w:hint="eastAsia"/>
          <w:sz w:val="32"/>
          <w:szCs w:val="32"/>
        </w:rPr>
        <w:t>每</w:t>
      </w:r>
      <w:r w:rsidR="00882304">
        <w:rPr>
          <w:rFonts w:ascii="仿宋" w:eastAsia="仿宋" w:hAnsi="仿宋" w:hint="eastAsia"/>
          <w:sz w:val="32"/>
          <w:szCs w:val="32"/>
        </w:rPr>
        <w:t>项</w:t>
      </w:r>
      <w:r w:rsidR="00852A9D">
        <w:rPr>
          <w:rFonts w:ascii="仿宋" w:eastAsia="仿宋" w:hAnsi="仿宋"/>
          <w:sz w:val="32"/>
          <w:szCs w:val="32"/>
        </w:rPr>
        <w:t>教材</w:t>
      </w:r>
      <w:r w:rsidR="00882304">
        <w:rPr>
          <w:rFonts w:ascii="仿宋" w:eastAsia="仿宋" w:hAnsi="仿宋" w:hint="eastAsia"/>
          <w:sz w:val="32"/>
          <w:szCs w:val="32"/>
        </w:rPr>
        <w:t>立项</w:t>
      </w:r>
      <w:r w:rsidR="00B00AA0" w:rsidRPr="00A8033D">
        <w:rPr>
          <w:rFonts w:ascii="仿宋" w:eastAsia="仿宋" w:hAnsi="仿宋" w:hint="eastAsia"/>
          <w:sz w:val="32"/>
          <w:szCs w:val="32"/>
        </w:rPr>
        <w:t>资助额度上限为</w:t>
      </w:r>
      <w:r w:rsidR="00305B75">
        <w:rPr>
          <w:rFonts w:ascii="仿宋" w:eastAsia="仿宋" w:hAnsi="仿宋" w:hint="eastAsia"/>
          <w:sz w:val="32"/>
          <w:szCs w:val="32"/>
        </w:rPr>
        <w:t>数字</w:t>
      </w:r>
      <w:r w:rsidR="00305B75">
        <w:rPr>
          <w:rFonts w:ascii="仿宋" w:eastAsia="仿宋" w:hAnsi="仿宋"/>
          <w:sz w:val="32"/>
          <w:szCs w:val="32"/>
        </w:rPr>
        <w:t>教材</w:t>
      </w:r>
      <w:r w:rsidR="000403CD">
        <w:rPr>
          <w:rFonts w:ascii="仿宋" w:eastAsia="仿宋" w:hAnsi="仿宋" w:hint="eastAsia"/>
          <w:sz w:val="32"/>
          <w:szCs w:val="32"/>
        </w:rPr>
        <w:t>及</w:t>
      </w:r>
      <w:r w:rsidR="00B00AA0" w:rsidRPr="00A8033D">
        <w:rPr>
          <w:rFonts w:ascii="仿宋" w:eastAsia="仿宋" w:hAnsi="仿宋" w:hint="eastAsia"/>
          <w:sz w:val="32"/>
          <w:szCs w:val="32"/>
        </w:rPr>
        <w:t>新形态教材</w:t>
      </w:r>
      <w:r w:rsidR="00B00AA0" w:rsidRPr="00A8033D">
        <w:rPr>
          <w:rFonts w:ascii="仿宋" w:eastAsia="仿宋" w:hAnsi="仿宋"/>
          <w:sz w:val="32"/>
          <w:szCs w:val="32"/>
        </w:rPr>
        <w:t>6万/部</w:t>
      </w:r>
      <w:r w:rsidR="00B00AA0" w:rsidRPr="00A8033D">
        <w:rPr>
          <w:rFonts w:ascii="仿宋" w:eastAsia="仿宋" w:hAnsi="仿宋" w:hint="eastAsia"/>
          <w:sz w:val="32"/>
          <w:szCs w:val="32"/>
        </w:rPr>
        <w:t>（套）</w:t>
      </w:r>
      <w:r w:rsidR="00B00AA0" w:rsidRPr="00A8033D">
        <w:rPr>
          <w:rFonts w:ascii="仿宋" w:eastAsia="仿宋" w:hAnsi="仿宋"/>
          <w:sz w:val="32"/>
          <w:szCs w:val="32"/>
        </w:rPr>
        <w:t>、纸质教材5万/部</w:t>
      </w:r>
      <w:r w:rsidR="005C7FC2">
        <w:rPr>
          <w:rFonts w:ascii="仿宋" w:eastAsia="仿宋" w:hAnsi="仿宋" w:hint="eastAsia"/>
          <w:sz w:val="32"/>
          <w:szCs w:val="32"/>
        </w:rPr>
        <w:t>（</w:t>
      </w:r>
      <w:r w:rsidR="00B00AA0" w:rsidRPr="00A8033D">
        <w:rPr>
          <w:rFonts w:ascii="仿宋" w:eastAsia="仿宋" w:hAnsi="仿宋" w:hint="eastAsia"/>
          <w:sz w:val="32"/>
          <w:szCs w:val="32"/>
        </w:rPr>
        <w:t>套）</w:t>
      </w:r>
      <w:r w:rsidR="00414C30" w:rsidRPr="00A8033D">
        <w:rPr>
          <w:rFonts w:ascii="仿宋" w:eastAsia="仿宋" w:hAnsi="仿宋" w:hint="eastAsia"/>
          <w:sz w:val="32"/>
          <w:szCs w:val="32"/>
        </w:rPr>
        <w:t>，仅用于教材出版。申请人须在20</w:t>
      </w:r>
      <w:r w:rsidR="0067591B" w:rsidRPr="00A8033D">
        <w:rPr>
          <w:rFonts w:ascii="仿宋" w:eastAsia="仿宋" w:hAnsi="仿宋"/>
          <w:sz w:val="32"/>
          <w:szCs w:val="32"/>
        </w:rPr>
        <w:t>2</w:t>
      </w:r>
      <w:r w:rsidR="002821B2">
        <w:rPr>
          <w:rFonts w:ascii="仿宋" w:eastAsia="仿宋" w:hAnsi="仿宋" w:hint="eastAsia"/>
          <w:sz w:val="32"/>
          <w:szCs w:val="32"/>
        </w:rPr>
        <w:t>5</w:t>
      </w:r>
      <w:r w:rsidR="00414C30" w:rsidRPr="00A8033D">
        <w:rPr>
          <w:rFonts w:ascii="仿宋" w:eastAsia="仿宋" w:hAnsi="仿宋" w:hint="eastAsia"/>
          <w:sz w:val="32"/>
          <w:szCs w:val="32"/>
        </w:rPr>
        <w:t>年</w:t>
      </w:r>
      <w:r w:rsidR="002821B2">
        <w:rPr>
          <w:rFonts w:ascii="仿宋" w:eastAsia="仿宋" w:hAnsi="仿宋" w:hint="eastAsia"/>
          <w:sz w:val="32"/>
          <w:szCs w:val="32"/>
        </w:rPr>
        <w:t>12</w:t>
      </w:r>
      <w:r w:rsidR="00414C30" w:rsidRPr="00A8033D">
        <w:rPr>
          <w:rFonts w:ascii="仿宋" w:eastAsia="仿宋" w:hAnsi="仿宋" w:hint="eastAsia"/>
          <w:sz w:val="32"/>
          <w:szCs w:val="32"/>
        </w:rPr>
        <w:t>月3</w:t>
      </w:r>
      <w:r w:rsidR="002821B2">
        <w:rPr>
          <w:rFonts w:ascii="仿宋" w:eastAsia="仿宋" w:hAnsi="仿宋" w:hint="eastAsia"/>
          <w:sz w:val="32"/>
          <w:szCs w:val="32"/>
        </w:rPr>
        <w:t>1</w:t>
      </w:r>
      <w:r w:rsidR="00414C30" w:rsidRPr="00A8033D">
        <w:rPr>
          <w:rFonts w:ascii="仿宋" w:eastAsia="仿宋" w:hAnsi="仿宋" w:hint="eastAsia"/>
          <w:sz w:val="32"/>
          <w:szCs w:val="32"/>
        </w:rPr>
        <w:t>日前签署教材出版协议并合理安排经费支出。</w:t>
      </w:r>
    </w:p>
    <w:p w:rsidR="00414C30" w:rsidRDefault="00414C30"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不能按时出版或经批准延期后仍不能完成的，取消经费资助。</w:t>
      </w:r>
    </w:p>
    <w:p w:rsidR="00414C30" w:rsidRPr="00A16D8F" w:rsidRDefault="002821B2" w:rsidP="00D91740">
      <w:pPr>
        <w:spacing w:line="520" w:lineRule="exact"/>
        <w:ind w:firstLineChars="200" w:firstLine="640"/>
        <w:rPr>
          <w:rStyle w:val="a3"/>
          <w:rFonts w:ascii="黑体" w:eastAsia="黑体" w:hAnsi="黑体"/>
          <w:color w:val="000000"/>
        </w:rPr>
      </w:pPr>
      <w:r w:rsidRPr="00A16D8F">
        <w:rPr>
          <w:rStyle w:val="a3"/>
          <w:rFonts w:ascii="黑体" w:eastAsia="黑体" w:hAnsi="黑体" w:hint="eastAsia"/>
          <w:color w:val="000000"/>
          <w:sz w:val="32"/>
          <w:szCs w:val="32"/>
        </w:rPr>
        <w:t>七</w:t>
      </w:r>
      <w:r w:rsidR="00414C30" w:rsidRPr="00A16D8F">
        <w:rPr>
          <w:rStyle w:val="a3"/>
          <w:rFonts w:ascii="黑体" w:eastAsia="黑体" w:hAnsi="黑体" w:hint="eastAsia"/>
          <w:color w:val="000000"/>
          <w:sz w:val="32"/>
          <w:szCs w:val="32"/>
        </w:rPr>
        <w:t>、材料报送</w:t>
      </w:r>
    </w:p>
    <w:p w:rsidR="00414C30" w:rsidRPr="00A8033D" w:rsidRDefault="00414C30"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1.申请人填写《</w:t>
      </w:r>
      <w:r w:rsidR="005A4C58" w:rsidRPr="00A8033D">
        <w:rPr>
          <w:rFonts w:ascii="仿宋" w:eastAsia="仿宋" w:hAnsi="仿宋" w:hint="eastAsia"/>
          <w:sz w:val="32"/>
          <w:szCs w:val="32"/>
        </w:rPr>
        <w:t>大连民族</w:t>
      </w:r>
      <w:r w:rsidR="000411F3" w:rsidRPr="00A8033D">
        <w:rPr>
          <w:rFonts w:ascii="仿宋" w:eastAsia="仿宋" w:hAnsi="仿宋" w:hint="eastAsia"/>
          <w:sz w:val="32"/>
          <w:szCs w:val="32"/>
        </w:rPr>
        <w:t>大学</w:t>
      </w:r>
      <w:r w:rsidRPr="00A8033D">
        <w:rPr>
          <w:rFonts w:ascii="仿宋" w:eastAsia="仿宋" w:hAnsi="仿宋" w:hint="eastAsia"/>
          <w:sz w:val="32"/>
          <w:szCs w:val="32"/>
        </w:rPr>
        <w:t>教材出版资助申报表》（附件1）</w:t>
      </w:r>
      <w:r w:rsidR="000411F3" w:rsidRPr="00A8033D">
        <w:rPr>
          <w:rFonts w:ascii="仿宋" w:eastAsia="仿宋" w:hAnsi="仿宋" w:hint="eastAsia"/>
          <w:sz w:val="32"/>
          <w:szCs w:val="32"/>
        </w:rPr>
        <w:t>、《大连民族大学教材编写审核表》（附件2）</w:t>
      </w:r>
      <w:r w:rsidRPr="00A8033D">
        <w:rPr>
          <w:rFonts w:ascii="仿宋" w:eastAsia="仿宋" w:hAnsi="仿宋" w:hint="eastAsia"/>
          <w:sz w:val="32"/>
          <w:szCs w:val="32"/>
        </w:rPr>
        <w:t>一式一份，向所在单位提出申请。已完成初稿但尚未正式出版的，提交样稿一份；尚未完成书稿的，提交编写大纲、已完成初步编写的书稿内容等材料一份。</w:t>
      </w:r>
    </w:p>
    <w:p w:rsidR="00414C30" w:rsidRPr="00A8033D" w:rsidRDefault="00414C30"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2.</w:t>
      </w:r>
      <w:r w:rsidR="00D97391" w:rsidRPr="00A8033D">
        <w:rPr>
          <w:rFonts w:ascii="仿宋" w:eastAsia="仿宋" w:hAnsi="仿宋" w:hint="eastAsia"/>
          <w:sz w:val="32"/>
          <w:szCs w:val="32"/>
        </w:rPr>
        <w:t>各教学</w:t>
      </w:r>
      <w:r w:rsidRPr="00A8033D">
        <w:rPr>
          <w:rFonts w:ascii="仿宋" w:eastAsia="仿宋" w:hAnsi="仿宋" w:hint="eastAsia"/>
          <w:sz w:val="32"/>
          <w:szCs w:val="32"/>
        </w:rPr>
        <w:t>单位</w:t>
      </w:r>
      <w:r w:rsidR="00B00AA0" w:rsidRPr="00A8033D">
        <w:rPr>
          <w:rFonts w:ascii="仿宋" w:eastAsia="仿宋" w:hAnsi="仿宋" w:hint="eastAsia"/>
          <w:sz w:val="32"/>
          <w:szCs w:val="32"/>
        </w:rPr>
        <w:t>根据《大连民族大学教材教辅管理实施细则（修订）》</w:t>
      </w:r>
      <w:r w:rsidRPr="00A8033D">
        <w:rPr>
          <w:rFonts w:ascii="仿宋" w:eastAsia="仿宋" w:hAnsi="仿宋" w:hint="eastAsia"/>
          <w:sz w:val="32"/>
          <w:szCs w:val="32"/>
        </w:rPr>
        <w:t>对申报材料和教材初稿进行全面审核评议，坚持正确方向，加强政治把关，择优向学校推荐，按推荐顺序填写《</w:t>
      </w:r>
      <w:r w:rsidR="006C2C83" w:rsidRPr="00A8033D">
        <w:rPr>
          <w:rFonts w:ascii="仿宋" w:eastAsia="仿宋" w:hAnsi="仿宋" w:hint="eastAsia"/>
          <w:sz w:val="32"/>
          <w:szCs w:val="32"/>
        </w:rPr>
        <w:t>大连民族大学</w:t>
      </w:r>
      <w:r w:rsidRPr="00A8033D">
        <w:rPr>
          <w:rFonts w:ascii="仿宋" w:eastAsia="仿宋" w:hAnsi="仿宋" w:hint="eastAsia"/>
          <w:sz w:val="32"/>
          <w:szCs w:val="32"/>
        </w:rPr>
        <w:t>教材出版资助申报汇总表》（附件</w:t>
      </w:r>
      <w:r w:rsidR="00B4669A" w:rsidRPr="00A8033D">
        <w:rPr>
          <w:rFonts w:ascii="仿宋" w:eastAsia="仿宋" w:hAnsi="仿宋"/>
          <w:sz w:val="32"/>
          <w:szCs w:val="32"/>
        </w:rPr>
        <w:t>3</w:t>
      </w:r>
      <w:r w:rsidRPr="00A8033D">
        <w:rPr>
          <w:rFonts w:ascii="仿宋" w:eastAsia="仿宋" w:hAnsi="仿宋" w:hint="eastAsia"/>
          <w:sz w:val="32"/>
          <w:szCs w:val="32"/>
        </w:rPr>
        <w:t>）。</w:t>
      </w:r>
    </w:p>
    <w:p w:rsidR="00414C30" w:rsidRPr="00A8033D" w:rsidRDefault="00414C30" w:rsidP="00D91740">
      <w:pPr>
        <w:spacing w:line="520" w:lineRule="exact"/>
        <w:ind w:firstLineChars="200" w:firstLine="640"/>
        <w:jc w:val="left"/>
        <w:rPr>
          <w:rFonts w:ascii="仿宋" w:eastAsia="仿宋" w:hAnsi="仿宋"/>
          <w:sz w:val="32"/>
          <w:szCs w:val="32"/>
        </w:rPr>
      </w:pPr>
      <w:r w:rsidRPr="00A8033D">
        <w:rPr>
          <w:rFonts w:ascii="仿宋" w:eastAsia="仿宋" w:hAnsi="仿宋" w:hint="eastAsia"/>
          <w:sz w:val="32"/>
          <w:szCs w:val="32"/>
        </w:rPr>
        <w:t>3.各</w:t>
      </w:r>
      <w:r w:rsidR="00962F7C" w:rsidRPr="00A8033D">
        <w:rPr>
          <w:rFonts w:ascii="仿宋" w:eastAsia="仿宋" w:hAnsi="仿宋" w:hint="eastAsia"/>
          <w:sz w:val="32"/>
          <w:szCs w:val="32"/>
        </w:rPr>
        <w:t>教学</w:t>
      </w:r>
      <w:r w:rsidRPr="00A8033D">
        <w:rPr>
          <w:rFonts w:ascii="仿宋" w:eastAsia="仿宋" w:hAnsi="仿宋" w:hint="eastAsia"/>
          <w:sz w:val="32"/>
          <w:szCs w:val="32"/>
        </w:rPr>
        <w:t>单位于202</w:t>
      </w:r>
      <w:r w:rsidR="002635BA" w:rsidRPr="00A8033D">
        <w:rPr>
          <w:rFonts w:ascii="仿宋" w:eastAsia="仿宋" w:hAnsi="仿宋"/>
          <w:sz w:val="32"/>
          <w:szCs w:val="32"/>
        </w:rPr>
        <w:t>4</w:t>
      </w:r>
      <w:r w:rsidRPr="00A8033D">
        <w:rPr>
          <w:rFonts w:ascii="仿宋" w:eastAsia="仿宋" w:hAnsi="仿宋" w:hint="eastAsia"/>
          <w:sz w:val="32"/>
          <w:szCs w:val="32"/>
        </w:rPr>
        <w:t>年</w:t>
      </w:r>
      <w:r w:rsidR="002821B2">
        <w:rPr>
          <w:rFonts w:ascii="仿宋" w:eastAsia="仿宋" w:hAnsi="仿宋" w:hint="eastAsia"/>
          <w:sz w:val="32"/>
          <w:szCs w:val="32"/>
        </w:rPr>
        <w:t>4</w:t>
      </w:r>
      <w:r w:rsidRPr="00A8033D">
        <w:rPr>
          <w:rFonts w:ascii="仿宋" w:eastAsia="仿宋" w:hAnsi="仿宋" w:hint="eastAsia"/>
          <w:sz w:val="32"/>
          <w:szCs w:val="32"/>
        </w:rPr>
        <w:t>月</w:t>
      </w:r>
      <w:r w:rsidR="000E2BBF">
        <w:rPr>
          <w:rFonts w:ascii="仿宋" w:eastAsia="仿宋" w:hAnsi="仿宋"/>
          <w:sz w:val="32"/>
          <w:szCs w:val="32"/>
        </w:rPr>
        <w:t>29</w:t>
      </w:r>
      <w:r w:rsidRPr="00A8033D">
        <w:rPr>
          <w:rFonts w:ascii="仿宋" w:eastAsia="仿宋" w:hAnsi="仿宋" w:hint="eastAsia"/>
          <w:sz w:val="32"/>
          <w:szCs w:val="32"/>
        </w:rPr>
        <w:t>日</w:t>
      </w:r>
      <w:r w:rsidR="000E2BBF">
        <w:rPr>
          <w:rFonts w:ascii="仿宋" w:eastAsia="仿宋" w:hAnsi="仿宋" w:hint="eastAsia"/>
          <w:sz w:val="32"/>
          <w:szCs w:val="32"/>
        </w:rPr>
        <w:t>17:00</w:t>
      </w:r>
      <w:r w:rsidRPr="00A8033D">
        <w:rPr>
          <w:rFonts w:ascii="仿宋" w:eastAsia="仿宋" w:hAnsi="仿宋" w:hint="eastAsia"/>
          <w:sz w:val="32"/>
          <w:szCs w:val="32"/>
        </w:rPr>
        <w:t>前将申报材料统一报送</w:t>
      </w:r>
      <w:r w:rsidR="004401F1">
        <w:rPr>
          <w:rFonts w:ascii="仿宋" w:eastAsia="仿宋" w:hAnsi="仿宋" w:hint="eastAsia"/>
          <w:sz w:val="32"/>
          <w:szCs w:val="32"/>
        </w:rPr>
        <w:t>至</w:t>
      </w:r>
      <w:bookmarkStart w:id="0" w:name="_GoBack"/>
      <w:bookmarkEnd w:id="0"/>
      <w:r w:rsidR="0023104F" w:rsidRPr="00A8033D">
        <w:rPr>
          <w:rFonts w:ascii="仿宋" w:eastAsia="仿宋" w:hAnsi="仿宋" w:hint="eastAsia"/>
          <w:sz w:val="32"/>
          <w:szCs w:val="32"/>
        </w:rPr>
        <w:t>勤德楼</w:t>
      </w:r>
      <w:r w:rsidR="00B00AA0" w:rsidRPr="00A8033D">
        <w:rPr>
          <w:rFonts w:ascii="仿宋" w:eastAsia="仿宋" w:hAnsi="仿宋" w:hint="eastAsia"/>
          <w:sz w:val="32"/>
          <w:szCs w:val="32"/>
        </w:rPr>
        <w:t>A</w:t>
      </w:r>
      <w:r w:rsidR="0023104F" w:rsidRPr="00A8033D">
        <w:rPr>
          <w:rFonts w:ascii="仿宋" w:eastAsia="仿宋" w:hAnsi="仿宋" w:hint="eastAsia"/>
          <w:sz w:val="32"/>
          <w:szCs w:val="32"/>
        </w:rPr>
        <w:t>311室</w:t>
      </w:r>
      <w:r w:rsidRPr="00A8033D">
        <w:rPr>
          <w:rFonts w:ascii="仿宋" w:eastAsia="仿宋" w:hAnsi="仿宋" w:hint="eastAsia"/>
          <w:sz w:val="32"/>
          <w:szCs w:val="32"/>
        </w:rPr>
        <w:t>，电子版材料同时发至</w:t>
      </w:r>
      <w:r w:rsidR="00B00AA0" w:rsidRPr="00A8033D">
        <w:rPr>
          <w:rFonts w:ascii="仿宋" w:eastAsia="仿宋" w:hAnsi="仿宋" w:hint="eastAsia"/>
          <w:sz w:val="32"/>
          <w:szCs w:val="32"/>
        </w:rPr>
        <w:t>邮箱</w:t>
      </w:r>
      <w:r w:rsidR="0023104F" w:rsidRPr="00A8033D">
        <w:rPr>
          <w:rFonts w:ascii="仿宋" w:eastAsia="仿宋" w:hAnsi="仿宋"/>
          <w:sz w:val="32"/>
          <w:szCs w:val="32"/>
        </w:rPr>
        <w:t>chengxiaowei@dlnu</w:t>
      </w:r>
      <w:r w:rsidRPr="00A8033D">
        <w:rPr>
          <w:rFonts w:ascii="仿宋" w:eastAsia="仿宋" w:hAnsi="仿宋" w:hint="eastAsia"/>
          <w:sz w:val="32"/>
          <w:szCs w:val="32"/>
        </w:rPr>
        <w:t>.edu.cn。</w:t>
      </w:r>
    </w:p>
    <w:p w:rsidR="00414C30" w:rsidRPr="00A8033D" w:rsidRDefault="00414C30"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联系人：</w:t>
      </w:r>
      <w:r w:rsidR="00842C9F" w:rsidRPr="00A8033D">
        <w:rPr>
          <w:rFonts w:ascii="仿宋" w:eastAsia="仿宋" w:hAnsi="仿宋" w:hint="eastAsia"/>
          <w:sz w:val="32"/>
          <w:szCs w:val="32"/>
        </w:rPr>
        <w:t>程</w:t>
      </w:r>
      <w:r w:rsidRPr="00A8033D">
        <w:rPr>
          <w:rFonts w:ascii="仿宋" w:eastAsia="仿宋" w:hAnsi="仿宋" w:hint="eastAsia"/>
          <w:sz w:val="32"/>
          <w:szCs w:val="32"/>
        </w:rPr>
        <w:t>老师，联系电话：</w:t>
      </w:r>
      <w:r w:rsidR="00842C9F" w:rsidRPr="00A8033D">
        <w:rPr>
          <w:rFonts w:ascii="仿宋" w:eastAsia="仿宋" w:hAnsi="仿宋"/>
          <w:sz w:val="32"/>
          <w:szCs w:val="32"/>
        </w:rPr>
        <w:t>87562523</w:t>
      </w:r>
      <w:r w:rsidRPr="00A8033D">
        <w:rPr>
          <w:rFonts w:ascii="仿宋" w:eastAsia="仿宋" w:hAnsi="仿宋" w:hint="eastAsia"/>
          <w:sz w:val="32"/>
          <w:szCs w:val="32"/>
        </w:rPr>
        <w:t>。</w:t>
      </w:r>
    </w:p>
    <w:p w:rsidR="00842C9F" w:rsidRPr="00A8033D" w:rsidRDefault="00842C9F" w:rsidP="00D91740">
      <w:pPr>
        <w:spacing w:line="520" w:lineRule="exact"/>
        <w:ind w:firstLineChars="200" w:firstLine="640"/>
        <w:rPr>
          <w:rFonts w:ascii="仿宋" w:eastAsia="仿宋" w:hAnsi="仿宋"/>
          <w:sz w:val="32"/>
          <w:szCs w:val="32"/>
        </w:rPr>
      </w:pPr>
    </w:p>
    <w:p w:rsidR="00842C9F" w:rsidRPr="00A8033D" w:rsidRDefault="00414C30" w:rsidP="00D91740">
      <w:pPr>
        <w:spacing w:line="520" w:lineRule="exact"/>
        <w:ind w:firstLineChars="200" w:firstLine="640"/>
        <w:rPr>
          <w:rFonts w:ascii="仿宋" w:eastAsia="仿宋" w:hAnsi="仿宋"/>
          <w:sz w:val="32"/>
          <w:szCs w:val="32"/>
        </w:rPr>
      </w:pPr>
      <w:r w:rsidRPr="00A8033D">
        <w:rPr>
          <w:rFonts w:ascii="仿宋" w:eastAsia="仿宋" w:hAnsi="仿宋" w:hint="eastAsia"/>
          <w:sz w:val="32"/>
          <w:szCs w:val="32"/>
        </w:rPr>
        <w:t>附件：</w:t>
      </w:r>
    </w:p>
    <w:p w:rsidR="00414C30" w:rsidRPr="00A8033D" w:rsidRDefault="008F0C91" w:rsidP="00D91740">
      <w:pPr>
        <w:pStyle w:val="a5"/>
        <w:numPr>
          <w:ilvl w:val="0"/>
          <w:numId w:val="1"/>
        </w:numPr>
        <w:spacing w:line="520" w:lineRule="exact"/>
        <w:ind w:firstLineChars="0"/>
        <w:rPr>
          <w:rFonts w:ascii="仿宋" w:eastAsia="仿宋" w:hAnsi="仿宋"/>
          <w:sz w:val="32"/>
          <w:szCs w:val="32"/>
        </w:rPr>
      </w:pPr>
      <w:r w:rsidRPr="00A8033D">
        <w:rPr>
          <w:rFonts w:ascii="仿宋" w:eastAsia="仿宋" w:hAnsi="仿宋" w:hint="eastAsia"/>
          <w:sz w:val="32"/>
          <w:szCs w:val="32"/>
        </w:rPr>
        <w:t>大连民族大学</w:t>
      </w:r>
      <w:r w:rsidR="00414C30" w:rsidRPr="00A8033D">
        <w:rPr>
          <w:rFonts w:ascii="仿宋" w:eastAsia="仿宋" w:hAnsi="仿宋" w:hint="eastAsia"/>
          <w:sz w:val="32"/>
          <w:szCs w:val="32"/>
        </w:rPr>
        <w:t>教材出版资助申报表</w:t>
      </w:r>
    </w:p>
    <w:p w:rsidR="00B4669A" w:rsidRPr="00A8033D" w:rsidRDefault="00B4669A" w:rsidP="00D91740">
      <w:pPr>
        <w:pStyle w:val="a5"/>
        <w:numPr>
          <w:ilvl w:val="0"/>
          <w:numId w:val="1"/>
        </w:numPr>
        <w:spacing w:line="520" w:lineRule="exact"/>
        <w:ind w:firstLineChars="0"/>
        <w:rPr>
          <w:rFonts w:ascii="仿宋" w:eastAsia="仿宋" w:hAnsi="仿宋"/>
          <w:sz w:val="32"/>
          <w:szCs w:val="32"/>
        </w:rPr>
      </w:pPr>
      <w:r w:rsidRPr="00A8033D">
        <w:rPr>
          <w:rFonts w:ascii="仿宋" w:eastAsia="仿宋" w:hAnsi="仿宋" w:hint="eastAsia"/>
          <w:sz w:val="32"/>
          <w:szCs w:val="32"/>
        </w:rPr>
        <w:t>大连民族大学教材编写审核表</w:t>
      </w:r>
    </w:p>
    <w:p w:rsidR="00414C30" w:rsidRPr="00A8033D" w:rsidRDefault="00B4669A" w:rsidP="00D91740">
      <w:pPr>
        <w:spacing w:line="520" w:lineRule="exact"/>
        <w:ind w:firstLineChars="200" w:firstLine="640"/>
        <w:rPr>
          <w:rFonts w:ascii="仿宋" w:eastAsia="仿宋" w:hAnsi="仿宋"/>
          <w:sz w:val="32"/>
          <w:szCs w:val="32"/>
        </w:rPr>
      </w:pPr>
      <w:r w:rsidRPr="00A8033D">
        <w:rPr>
          <w:rFonts w:ascii="仿宋" w:eastAsia="仿宋" w:hAnsi="仿宋"/>
          <w:sz w:val="32"/>
          <w:szCs w:val="32"/>
        </w:rPr>
        <w:lastRenderedPageBreak/>
        <w:t>3</w:t>
      </w:r>
      <w:r w:rsidR="00414C30" w:rsidRPr="00A8033D">
        <w:rPr>
          <w:rFonts w:ascii="仿宋" w:eastAsia="仿宋" w:hAnsi="仿宋" w:hint="eastAsia"/>
          <w:sz w:val="32"/>
          <w:szCs w:val="32"/>
        </w:rPr>
        <w:t>.</w:t>
      </w:r>
      <w:r w:rsidR="008F0C91" w:rsidRPr="00A8033D">
        <w:rPr>
          <w:rFonts w:ascii="仿宋" w:eastAsia="仿宋" w:hAnsi="仿宋" w:hint="eastAsia"/>
          <w:sz w:val="32"/>
          <w:szCs w:val="32"/>
        </w:rPr>
        <w:t>大连民族大学</w:t>
      </w:r>
      <w:r w:rsidR="00414C30" w:rsidRPr="00A8033D">
        <w:rPr>
          <w:rFonts w:ascii="仿宋" w:eastAsia="仿宋" w:hAnsi="仿宋" w:hint="eastAsia"/>
          <w:sz w:val="32"/>
          <w:szCs w:val="32"/>
        </w:rPr>
        <w:t>教材出版资助申报汇总表</w:t>
      </w:r>
    </w:p>
    <w:p w:rsidR="006F2FE2" w:rsidRPr="00A8033D" w:rsidRDefault="006F2FE2" w:rsidP="00D91740">
      <w:pPr>
        <w:spacing w:line="520" w:lineRule="exact"/>
        <w:ind w:firstLineChars="200" w:firstLine="640"/>
        <w:rPr>
          <w:rFonts w:ascii="仿宋" w:eastAsia="仿宋" w:hAnsi="仿宋"/>
          <w:sz w:val="32"/>
          <w:szCs w:val="32"/>
        </w:rPr>
      </w:pPr>
    </w:p>
    <w:p w:rsidR="00414C30" w:rsidRPr="00A8033D" w:rsidRDefault="002821B2" w:rsidP="00D91740">
      <w:pPr>
        <w:spacing w:line="520" w:lineRule="exact"/>
        <w:ind w:right="640" w:firstLineChars="200" w:firstLine="640"/>
        <w:jc w:val="center"/>
        <w:rPr>
          <w:rFonts w:ascii="仿宋" w:eastAsia="仿宋" w:hAnsi="仿宋"/>
          <w:sz w:val="32"/>
          <w:szCs w:val="32"/>
        </w:rPr>
      </w:pPr>
      <w:r>
        <w:rPr>
          <w:rFonts w:ascii="仿宋" w:eastAsia="仿宋" w:hAnsi="仿宋" w:hint="eastAsia"/>
          <w:sz w:val="32"/>
          <w:szCs w:val="32"/>
        </w:rPr>
        <w:t xml:space="preserve">                </w:t>
      </w:r>
      <w:r w:rsidR="00842C9F" w:rsidRPr="00A8033D">
        <w:rPr>
          <w:rFonts w:ascii="仿宋" w:eastAsia="仿宋" w:hAnsi="仿宋" w:hint="eastAsia"/>
          <w:sz w:val="32"/>
          <w:szCs w:val="32"/>
        </w:rPr>
        <w:t>大连民族大学教务处</w:t>
      </w:r>
    </w:p>
    <w:p w:rsidR="00414C30" w:rsidRPr="00A8033D" w:rsidRDefault="00414C30" w:rsidP="00D91740">
      <w:pPr>
        <w:spacing w:line="520" w:lineRule="exact"/>
        <w:ind w:right="960" w:firstLineChars="1450" w:firstLine="4640"/>
        <w:rPr>
          <w:rFonts w:ascii="仿宋" w:eastAsia="仿宋" w:hAnsi="仿宋"/>
          <w:sz w:val="32"/>
          <w:szCs w:val="32"/>
        </w:rPr>
      </w:pPr>
      <w:r w:rsidRPr="00A8033D">
        <w:rPr>
          <w:rFonts w:ascii="仿宋" w:eastAsia="仿宋" w:hAnsi="仿宋" w:hint="eastAsia"/>
          <w:sz w:val="32"/>
          <w:szCs w:val="32"/>
        </w:rPr>
        <w:t>202</w:t>
      </w:r>
      <w:r w:rsidR="00842C9F" w:rsidRPr="00A8033D">
        <w:rPr>
          <w:rFonts w:ascii="仿宋" w:eastAsia="仿宋" w:hAnsi="仿宋"/>
          <w:sz w:val="32"/>
          <w:szCs w:val="32"/>
        </w:rPr>
        <w:t>4</w:t>
      </w:r>
      <w:r w:rsidRPr="00A8033D">
        <w:rPr>
          <w:rFonts w:ascii="仿宋" w:eastAsia="仿宋" w:hAnsi="仿宋" w:hint="eastAsia"/>
          <w:sz w:val="32"/>
          <w:szCs w:val="32"/>
        </w:rPr>
        <w:t>年</w:t>
      </w:r>
      <w:r w:rsidR="009B3ED5">
        <w:rPr>
          <w:rFonts w:ascii="仿宋" w:eastAsia="仿宋" w:hAnsi="仿宋"/>
          <w:sz w:val="32"/>
          <w:szCs w:val="32"/>
        </w:rPr>
        <w:t>3</w:t>
      </w:r>
      <w:r w:rsidRPr="00A8033D">
        <w:rPr>
          <w:rFonts w:ascii="仿宋" w:eastAsia="仿宋" w:hAnsi="仿宋" w:hint="eastAsia"/>
          <w:sz w:val="32"/>
          <w:szCs w:val="32"/>
        </w:rPr>
        <w:t>月</w:t>
      </w:r>
      <w:r w:rsidR="009B3ED5">
        <w:rPr>
          <w:rFonts w:ascii="仿宋" w:eastAsia="仿宋" w:hAnsi="仿宋" w:hint="eastAsia"/>
          <w:sz w:val="32"/>
          <w:szCs w:val="32"/>
        </w:rPr>
        <w:t>27</w:t>
      </w:r>
      <w:r w:rsidRPr="00A8033D">
        <w:rPr>
          <w:rFonts w:ascii="仿宋" w:eastAsia="仿宋" w:hAnsi="仿宋" w:hint="eastAsia"/>
          <w:sz w:val="32"/>
          <w:szCs w:val="32"/>
        </w:rPr>
        <w:t>日</w:t>
      </w:r>
    </w:p>
    <w:p w:rsidR="000B4562" w:rsidRPr="00A8033D" w:rsidRDefault="000B4562" w:rsidP="00D91740">
      <w:pPr>
        <w:spacing w:line="520" w:lineRule="exact"/>
        <w:ind w:firstLineChars="200" w:firstLine="640"/>
        <w:rPr>
          <w:rFonts w:ascii="仿宋" w:eastAsia="仿宋" w:hAnsi="仿宋"/>
          <w:sz w:val="32"/>
          <w:szCs w:val="32"/>
        </w:rPr>
      </w:pPr>
    </w:p>
    <w:sectPr w:rsidR="000B4562" w:rsidRPr="00A8033D" w:rsidSect="00D5060E">
      <w:footerReference w:type="default" r:id="rId7"/>
      <w:pgSz w:w="11906" w:h="16838"/>
      <w:pgMar w:top="1985" w:right="1474"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46" w:rsidRDefault="00250E46"/>
  </w:endnote>
  <w:endnote w:type="continuationSeparator" w:id="0">
    <w:p w:rsidR="00250E46" w:rsidRDefault="00250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115"/>
      <w:docPartObj>
        <w:docPartGallery w:val="Page Numbers (Bottom of Page)"/>
        <w:docPartUnique/>
      </w:docPartObj>
    </w:sdtPr>
    <w:sdtEndPr/>
    <w:sdtContent>
      <w:p w:rsidR="002821B2" w:rsidRDefault="0041327A">
        <w:pPr>
          <w:pStyle w:val="a8"/>
          <w:jc w:val="center"/>
        </w:pPr>
        <w:r>
          <w:fldChar w:fldCharType="begin"/>
        </w:r>
        <w:r>
          <w:instrText xml:space="preserve"> PAGE   \* MERGEFORMAT </w:instrText>
        </w:r>
        <w:r>
          <w:fldChar w:fldCharType="separate"/>
        </w:r>
        <w:r w:rsidR="004401F1" w:rsidRPr="004401F1">
          <w:rPr>
            <w:noProof/>
            <w:lang w:val="zh-CN"/>
          </w:rPr>
          <w:t>5</w:t>
        </w:r>
        <w:r>
          <w:rPr>
            <w:noProof/>
            <w:lang w:val="zh-CN"/>
          </w:rPr>
          <w:fldChar w:fldCharType="end"/>
        </w:r>
      </w:p>
    </w:sdtContent>
  </w:sdt>
  <w:p w:rsidR="002821B2" w:rsidRDefault="002821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46" w:rsidRDefault="00250E46"/>
  </w:footnote>
  <w:footnote w:type="continuationSeparator" w:id="0">
    <w:p w:rsidR="00250E46" w:rsidRDefault="00250E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56E85"/>
    <w:multiLevelType w:val="hybridMultilevel"/>
    <w:tmpl w:val="2A16D812"/>
    <w:lvl w:ilvl="0" w:tplc="5DEC819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3D6C"/>
    <w:rsid w:val="0000743F"/>
    <w:rsid w:val="00016D2D"/>
    <w:rsid w:val="0002463E"/>
    <w:rsid w:val="000403CD"/>
    <w:rsid w:val="000411F3"/>
    <w:rsid w:val="000512C1"/>
    <w:rsid w:val="00057792"/>
    <w:rsid w:val="00065357"/>
    <w:rsid w:val="00066A71"/>
    <w:rsid w:val="00066D45"/>
    <w:rsid w:val="00071D53"/>
    <w:rsid w:val="000810F4"/>
    <w:rsid w:val="00085B2F"/>
    <w:rsid w:val="0008712B"/>
    <w:rsid w:val="000A0F16"/>
    <w:rsid w:val="000B3FE7"/>
    <w:rsid w:val="000B4562"/>
    <w:rsid w:val="000B6EE4"/>
    <w:rsid w:val="000C1F1B"/>
    <w:rsid w:val="000C4C70"/>
    <w:rsid w:val="000C4C87"/>
    <w:rsid w:val="000E1084"/>
    <w:rsid w:val="000E1ADE"/>
    <w:rsid w:val="000E2BBF"/>
    <w:rsid w:val="000F2709"/>
    <w:rsid w:val="000F7D94"/>
    <w:rsid w:val="00101229"/>
    <w:rsid w:val="001106C8"/>
    <w:rsid w:val="00113B20"/>
    <w:rsid w:val="001200F7"/>
    <w:rsid w:val="0012133D"/>
    <w:rsid w:val="00122EFC"/>
    <w:rsid w:val="00122F9E"/>
    <w:rsid w:val="00123041"/>
    <w:rsid w:val="00124199"/>
    <w:rsid w:val="00125E79"/>
    <w:rsid w:val="00126C3F"/>
    <w:rsid w:val="00135C6F"/>
    <w:rsid w:val="0014190A"/>
    <w:rsid w:val="001473EC"/>
    <w:rsid w:val="001534B4"/>
    <w:rsid w:val="001548AF"/>
    <w:rsid w:val="00156514"/>
    <w:rsid w:val="00167608"/>
    <w:rsid w:val="00172010"/>
    <w:rsid w:val="001735D1"/>
    <w:rsid w:val="001814A5"/>
    <w:rsid w:val="00185A35"/>
    <w:rsid w:val="001871AC"/>
    <w:rsid w:val="00192AFA"/>
    <w:rsid w:val="001A00A0"/>
    <w:rsid w:val="001A09E8"/>
    <w:rsid w:val="001A4B95"/>
    <w:rsid w:val="001B0175"/>
    <w:rsid w:val="001B03EB"/>
    <w:rsid w:val="001B3DD3"/>
    <w:rsid w:val="001B4949"/>
    <w:rsid w:val="001B7599"/>
    <w:rsid w:val="001B79EC"/>
    <w:rsid w:val="001D1383"/>
    <w:rsid w:val="001D5ED7"/>
    <w:rsid w:val="001E086D"/>
    <w:rsid w:val="001E143B"/>
    <w:rsid w:val="001E793C"/>
    <w:rsid w:val="001F6AC4"/>
    <w:rsid w:val="00204797"/>
    <w:rsid w:val="0021169F"/>
    <w:rsid w:val="00212016"/>
    <w:rsid w:val="00212FE4"/>
    <w:rsid w:val="00217240"/>
    <w:rsid w:val="00221D90"/>
    <w:rsid w:val="00222A25"/>
    <w:rsid w:val="002258B2"/>
    <w:rsid w:val="00230640"/>
    <w:rsid w:val="0023104F"/>
    <w:rsid w:val="00234970"/>
    <w:rsid w:val="00244045"/>
    <w:rsid w:val="00250CAB"/>
    <w:rsid w:val="00250E46"/>
    <w:rsid w:val="00250F7C"/>
    <w:rsid w:val="00255EDD"/>
    <w:rsid w:val="002635BA"/>
    <w:rsid w:val="002651FC"/>
    <w:rsid w:val="002821B2"/>
    <w:rsid w:val="002862A1"/>
    <w:rsid w:val="0029271C"/>
    <w:rsid w:val="002937A5"/>
    <w:rsid w:val="00295BDA"/>
    <w:rsid w:val="00295DD4"/>
    <w:rsid w:val="00295F4F"/>
    <w:rsid w:val="00297774"/>
    <w:rsid w:val="002A07AB"/>
    <w:rsid w:val="002A0B85"/>
    <w:rsid w:val="002A0D46"/>
    <w:rsid w:val="002A1749"/>
    <w:rsid w:val="002A2A80"/>
    <w:rsid w:val="002A3DF1"/>
    <w:rsid w:val="002B4ABF"/>
    <w:rsid w:val="002B69EE"/>
    <w:rsid w:val="002C2C5E"/>
    <w:rsid w:val="002C4173"/>
    <w:rsid w:val="002C431A"/>
    <w:rsid w:val="002C74F5"/>
    <w:rsid w:val="002C7FAC"/>
    <w:rsid w:val="002D1A68"/>
    <w:rsid w:val="002E1CF2"/>
    <w:rsid w:val="002E2B38"/>
    <w:rsid w:val="002E3132"/>
    <w:rsid w:val="00300A58"/>
    <w:rsid w:val="00302DE7"/>
    <w:rsid w:val="0030417F"/>
    <w:rsid w:val="00304F61"/>
    <w:rsid w:val="00305B75"/>
    <w:rsid w:val="00317AE3"/>
    <w:rsid w:val="00320C81"/>
    <w:rsid w:val="00320D5B"/>
    <w:rsid w:val="00323AE9"/>
    <w:rsid w:val="0034111D"/>
    <w:rsid w:val="003416B4"/>
    <w:rsid w:val="00380997"/>
    <w:rsid w:val="00381B67"/>
    <w:rsid w:val="00393A84"/>
    <w:rsid w:val="003A0F21"/>
    <w:rsid w:val="003B5C59"/>
    <w:rsid w:val="003B666C"/>
    <w:rsid w:val="003C5E1D"/>
    <w:rsid w:val="003D57BD"/>
    <w:rsid w:val="003D6509"/>
    <w:rsid w:val="003E0393"/>
    <w:rsid w:val="003E2C92"/>
    <w:rsid w:val="003E2FCC"/>
    <w:rsid w:val="003F2D83"/>
    <w:rsid w:val="003F7D8A"/>
    <w:rsid w:val="004107A7"/>
    <w:rsid w:val="0041327A"/>
    <w:rsid w:val="00414C30"/>
    <w:rsid w:val="00420E2F"/>
    <w:rsid w:val="00424707"/>
    <w:rsid w:val="004333C3"/>
    <w:rsid w:val="00437C9C"/>
    <w:rsid w:val="004401F1"/>
    <w:rsid w:val="00445274"/>
    <w:rsid w:val="00462E69"/>
    <w:rsid w:val="00484EDF"/>
    <w:rsid w:val="0049018A"/>
    <w:rsid w:val="004B25CF"/>
    <w:rsid w:val="004B2708"/>
    <w:rsid w:val="004C6F74"/>
    <w:rsid w:val="004C7685"/>
    <w:rsid w:val="004D078D"/>
    <w:rsid w:val="004E3C80"/>
    <w:rsid w:val="004E4472"/>
    <w:rsid w:val="004F198C"/>
    <w:rsid w:val="004F1B30"/>
    <w:rsid w:val="0050531F"/>
    <w:rsid w:val="005073B0"/>
    <w:rsid w:val="00511325"/>
    <w:rsid w:val="005144E1"/>
    <w:rsid w:val="0052549F"/>
    <w:rsid w:val="00530D1B"/>
    <w:rsid w:val="005351B0"/>
    <w:rsid w:val="00541847"/>
    <w:rsid w:val="00542CEB"/>
    <w:rsid w:val="00554754"/>
    <w:rsid w:val="005631AB"/>
    <w:rsid w:val="005641CE"/>
    <w:rsid w:val="005641E5"/>
    <w:rsid w:val="00570626"/>
    <w:rsid w:val="00584706"/>
    <w:rsid w:val="00593D28"/>
    <w:rsid w:val="00597359"/>
    <w:rsid w:val="005A07C8"/>
    <w:rsid w:val="005A0CF4"/>
    <w:rsid w:val="005A2A83"/>
    <w:rsid w:val="005A2FCF"/>
    <w:rsid w:val="005A4C58"/>
    <w:rsid w:val="005B6C87"/>
    <w:rsid w:val="005B7114"/>
    <w:rsid w:val="005C097B"/>
    <w:rsid w:val="005C7FC2"/>
    <w:rsid w:val="005D2EF0"/>
    <w:rsid w:val="005D331E"/>
    <w:rsid w:val="005D6706"/>
    <w:rsid w:val="005E2EA7"/>
    <w:rsid w:val="005F1A11"/>
    <w:rsid w:val="005F3340"/>
    <w:rsid w:val="005F74B5"/>
    <w:rsid w:val="005F74EB"/>
    <w:rsid w:val="00601288"/>
    <w:rsid w:val="006019A7"/>
    <w:rsid w:val="006019F3"/>
    <w:rsid w:val="0061123D"/>
    <w:rsid w:val="006126F5"/>
    <w:rsid w:val="006172EB"/>
    <w:rsid w:val="006271B6"/>
    <w:rsid w:val="00630442"/>
    <w:rsid w:val="00635B76"/>
    <w:rsid w:val="0064328A"/>
    <w:rsid w:val="00644C5E"/>
    <w:rsid w:val="00647979"/>
    <w:rsid w:val="00655E80"/>
    <w:rsid w:val="00661D9C"/>
    <w:rsid w:val="0066493E"/>
    <w:rsid w:val="00666D0E"/>
    <w:rsid w:val="0067299A"/>
    <w:rsid w:val="0067439B"/>
    <w:rsid w:val="0067591B"/>
    <w:rsid w:val="006767FE"/>
    <w:rsid w:val="00697197"/>
    <w:rsid w:val="006A7069"/>
    <w:rsid w:val="006B2004"/>
    <w:rsid w:val="006C26FA"/>
    <w:rsid w:val="006C2C83"/>
    <w:rsid w:val="006D16AF"/>
    <w:rsid w:val="006D1BB7"/>
    <w:rsid w:val="006D340B"/>
    <w:rsid w:val="006D73FF"/>
    <w:rsid w:val="006F2FE2"/>
    <w:rsid w:val="00712DB8"/>
    <w:rsid w:val="00716FCC"/>
    <w:rsid w:val="007200EE"/>
    <w:rsid w:val="00721A19"/>
    <w:rsid w:val="0072356D"/>
    <w:rsid w:val="00723A2F"/>
    <w:rsid w:val="00730540"/>
    <w:rsid w:val="0075410F"/>
    <w:rsid w:val="00761009"/>
    <w:rsid w:val="00770766"/>
    <w:rsid w:val="00781B62"/>
    <w:rsid w:val="007826C2"/>
    <w:rsid w:val="00782E30"/>
    <w:rsid w:val="007A15D1"/>
    <w:rsid w:val="007A2730"/>
    <w:rsid w:val="007A3656"/>
    <w:rsid w:val="007B10E5"/>
    <w:rsid w:val="007B48CD"/>
    <w:rsid w:val="007C3A46"/>
    <w:rsid w:val="007D7499"/>
    <w:rsid w:val="007E1C9D"/>
    <w:rsid w:val="007E4771"/>
    <w:rsid w:val="008018E0"/>
    <w:rsid w:val="00810823"/>
    <w:rsid w:val="0081250C"/>
    <w:rsid w:val="008305AA"/>
    <w:rsid w:val="00834943"/>
    <w:rsid w:val="00834994"/>
    <w:rsid w:val="0083607A"/>
    <w:rsid w:val="0084121A"/>
    <w:rsid w:val="00842C9F"/>
    <w:rsid w:val="00852A9D"/>
    <w:rsid w:val="0086109F"/>
    <w:rsid w:val="00861CED"/>
    <w:rsid w:val="00865AE7"/>
    <w:rsid w:val="00866EE7"/>
    <w:rsid w:val="00867AE8"/>
    <w:rsid w:val="0087264E"/>
    <w:rsid w:val="00882304"/>
    <w:rsid w:val="00882A88"/>
    <w:rsid w:val="00885C38"/>
    <w:rsid w:val="008869A9"/>
    <w:rsid w:val="00893899"/>
    <w:rsid w:val="00893DFC"/>
    <w:rsid w:val="008B131E"/>
    <w:rsid w:val="008B2CCE"/>
    <w:rsid w:val="008B4A06"/>
    <w:rsid w:val="008B612F"/>
    <w:rsid w:val="008E0F38"/>
    <w:rsid w:val="008E2D97"/>
    <w:rsid w:val="008E417D"/>
    <w:rsid w:val="008E5B1D"/>
    <w:rsid w:val="008E683E"/>
    <w:rsid w:val="008F03D7"/>
    <w:rsid w:val="008F0C91"/>
    <w:rsid w:val="008F4C9A"/>
    <w:rsid w:val="00904713"/>
    <w:rsid w:val="009103C1"/>
    <w:rsid w:val="009110C0"/>
    <w:rsid w:val="00914B69"/>
    <w:rsid w:val="00915F6C"/>
    <w:rsid w:val="00916C66"/>
    <w:rsid w:val="00917D35"/>
    <w:rsid w:val="00936CBC"/>
    <w:rsid w:val="00962F7C"/>
    <w:rsid w:val="0096493E"/>
    <w:rsid w:val="00975F35"/>
    <w:rsid w:val="00987FAC"/>
    <w:rsid w:val="009951D5"/>
    <w:rsid w:val="0099573E"/>
    <w:rsid w:val="009A7043"/>
    <w:rsid w:val="009B3627"/>
    <w:rsid w:val="009B3ED5"/>
    <w:rsid w:val="009D013F"/>
    <w:rsid w:val="009D2C3B"/>
    <w:rsid w:val="009D3B25"/>
    <w:rsid w:val="009F25D8"/>
    <w:rsid w:val="009F4088"/>
    <w:rsid w:val="009F73D1"/>
    <w:rsid w:val="00A046FA"/>
    <w:rsid w:val="00A1021E"/>
    <w:rsid w:val="00A16D8F"/>
    <w:rsid w:val="00A210FC"/>
    <w:rsid w:val="00A2761A"/>
    <w:rsid w:val="00A32E16"/>
    <w:rsid w:val="00A3594A"/>
    <w:rsid w:val="00A371A2"/>
    <w:rsid w:val="00A4067E"/>
    <w:rsid w:val="00A513C6"/>
    <w:rsid w:val="00A55642"/>
    <w:rsid w:val="00A57E3B"/>
    <w:rsid w:val="00A6211E"/>
    <w:rsid w:val="00A653C5"/>
    <w:rsid w:val="00A7056A"/>
    <w:rsid w:val="00A718FF"/>
    <w:rsid w:val="00A74E5C"/>
    <w:rsid w:val="00A8033D"/>
    <w:rsid w:val="00A92164"/>
    <w:rsid w:val="00AA02F2"/>
    <w:rsid w:val="00AA0809"/>
    <w:rsid w:val="00AA43FA"/>
    <w:rsid w:val="00AA6028"/>
    <w:rsid w:val="00AB0F5F"/>
    <w:rsid w:val="00AB5966"/>
    <w:rsid w:val="00AB7AD1"/>
    <w:rsid w:val="00AD5005"/>
    <w:rsid w:val="00AE3052"/>
    <w:rsid w:val="00AF5BDB"/>
    <w:rsid w:val="00AF6D2E"/>
    <w:rsid w:val="00B00AA0"/>
    <w:rsid w:val="00B134EA"/>
    <w:rsid w:val="00B1660A"/>
    <w:rsid w:val="00B225EC"/>
    <w:rsid w:val="00B31C98"/>
    <w:rsid w:val="00B40044"/>
    <w:rsid w:val="00B4669A"/>
    <w:rsid w:val="00B51D51"/>
    <w:rsid w:val="00B53CA3"/>
    <w:rsid w:val="00B54BEC"/>
    <w:rsid w:val="00B612D4"/>
    <w:rsid w:val="00B73288"/>
    <w:rsid w:val="00B74D81"/>
    <w:rsid w:val="00BA2C03"/>
    <w:rsid w:val="00BB0B9C"/>
    <w:rsid w:val="00BB2D25"/>
    <w:rsid w:val="00BC11E2"/>
    <w:rsid w:val="00BC1C78"/>
    <w:rsid w:val="00BC348E"/>
    <w:rsid w:val="00BC70C0"/>
    <w:rsid w:val="00BC7564"/>
    <w:rsid w:val="00BE7FBF"/>
    <w:rsid w:val="00BF29DE"/>
    <w:rsid w:val="00BF585F"/>
    <w:rsid w:val="00BF6564"/>
    <w:rsid w:val="00C048D1"/>
    <w:rsid w:val="00C15DFB"/>
    <w:rsid w:val="00C23ED8"/>
    <w:rsid w:val="00C40BB3"/>
    <w:rsid w:val="00C43C91"/>
    <w:rsid w:val="00C51249"/>
    <w:rsid w:val="00C52B77"/>
    <w:rsid w:val="00C628D5"/>
    <w:rsid w:val="00C661B5"/>
    <w:rsid w:val="00C72829"/>
    <w:rsid w:val="00C747AE"/>
    <w:rsid w:val="00C80E60"/>
    <w:rsid w:val="00C83606"/>
    <w:rsid w:val="00C85E2B"/>
    <w:rsid w:val="00C97995"/>
    <w:rsid w:val="00CA02D9"/>
    <w:rsid w:val="00CA6D69"/>
    <w:rsid w:val="00CB69AB"/>
    <w:rsid w:val="00CB7A52"/>
    <w:rsid w:val="00CC1A51"/>
    <w:rsid w:val="00CD246B"/>
    <w:rsid w:val="00CD3F10"/>
    <w:rsid w:val="00CD61A7"/>
    <w:rsid w:val="00CF4E5C"/>
    <w:rsid w:val="00CF68D7"/>
    <w:rsid w:val="00D02A20"/>
    <w:rsid w:val="00D075F4"/>
    <w:rsid w:val="00D124BC"/>
    <w:rsid w:val="00D13E33"/>
    <w:rsid w:val="00D27ECB"/>
    <w:rsid w:val="00D3058D"/>
    <w:rsid w:val="00D41CA2"/>
    <w:rsid w:val="00D5060E"/>
    <w:rsid w:val="00D546C7"/>
    <w:rsid w:val="00D6168D"/>
    <w:rsid w:val="00D630C1"/>
    <w:rsid w:val="00D7029E"/>
    <w:rsid w:val="00D70E45"/>
    <w:rsid w:val="00D71D58"/>
    <w:rsid w:val="00D82C7F"/>
    <w:rsid w:val="00D91740"/>
    <w:rsid w:val="00D97391"/>
    <w:rsid w:val="00DA05B0"/>
    <w:rsid w:val="00DA52BC"/>
    <w:rsid w:val="00DA5475"/>
    <w:rsid w:val="00DB0950"/>
    <w:rsid w:val="00DB72D7"/>
    <w:rsid w:val="00DD0420"/>
    <w:rsid w:val="00DD17F0"/>
    <w:rsid w:val="00DD2F9E"/>
    <w:rsid w:val="00DD751F"/>
    <w:rsid w:val="00DE1DC7"/>
    <w:rsid w:val="00DF50E2"/>
    <w:rsid w:val="00E15340"/>
    <w:rsid w:val="00E21B40"/>
    <w:rsid w:val="00E35C92"/>
    <w:rsid w:val="00E36695"/>
    <w:rsid w:val="00E44294"/>
    <w:rsid w:val="00E63609"/>
    <w:rsid w:val="00E76B47"/>
    <w:rsid w:val="00E823A9"/>
    <w:rsid w:val="00EA3596"/>
    <w:rsid w:val="00EA6B77"/>
    <w:rsid w:val="00EC0C0D"/>
    <w:rsid w:val="00EC1222"/>
    <w:rsid w:val="00EC3909"/>
    <w:rsid w:val="00ED2DE9"/>
    <w:rsid w:val="00EF0BF6"/>
    <w:rsid w:val="00F13239"/>
    <w:rsid w:val="00F15C92"/>
    <w:rsid w:val="00F204F5"/>
    <w:rsid w:val="00F2375A"/>
    <w:rsid w:val="00F259FD"/>
    <w:rsid w:val="00F32004"/>
    <w:rsid w:val="00F43748"/>
    <w:rsid w:val="00F44DC1"/>
    <w:rsid w:val="00F51EA2"/>
    <w:rsid w:val="00F71BA8"/>
    <w:rsid w:val="00F73CF2"/>
    <w:rsid w:val="00F7411F"/>
    <w:rsid w:val="00F76872"/>
    <w:rsid w:val="00F9235F"/>
    <w:rsid w:val="00FA2506"/>
    <w:rsid w:val="00FB11FF"/>
    <w:rsid w:val="00FC317E"/>
    <w:rsid w:val="00FC7154"/>
    <w:rsid w:val="00FD409B"/>
    <w:rsid w:val="00FD45E1"/>
    <w:rsid w:val="00FE10FE"/>
    <w:rsid w:val="00FF3D6C"/>
    <w:rsid w:val="00FF49FE"/>
    <w:rsid w:val="00FF58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EF6FD"/>
  <w15:docId w15:val="{97F96AF5-E30D-4443-A8CE-456EF8C7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AB"/>
    <w:pPr>
      <w:widowControl w:val="0"/>
      <w:jc w:val="both"/>
    </w:pPr>
  </w:style>
  <w:style w:type="paragraph" w:styleId="2">
    <w:name w:val="heading 2"/>
    <w:basedOn w:val="a"/>
    <w:next w:val="a"/>
    <w:link w:val="20"/>
    <w:uiPriority w:val="9"/>
    <w:unhideWhenUsed/>
    <w:qFormat/>
    <w:rsid w:val="00414C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4C30"/>
    <w:rPr>
      <w:b w:val="0"/>
      <w:bCs w:val="0"/>
      <w:i w:val="0"/>
      <w:iCs w:val="0"/>
    </w:rPr>
  </w:style>
  <w:style w:type="paragraph" w:styleId="a4">
    <w:name w:val="Normal (Web)"/>
    <w:basedOn w:val="a"/>
    <w:uiPriority w:val="99"/>
    <w:semiHidden/>
    <w:unhideWhenUsed/>
    <w:rsid w:val="00414C30"/>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414C30"/>
    <w:rPr>
      <w:rFonts w:asciiTheme="majorHAnsi" w:eastAsiaTheme="majorEastAsia" w:hAnsiTheme="majorHAnsi" w:cstheme="majorBidi"/>
      <w:b/>
      <w:bCs/>
      <w:sz w:val="32"/>
      <w:szCs w:val="32"/>
    </w:rPr>
  </w:style>
  <w:style w:type="paragraph" w:styleId="a5">
    <w:name w:val="List Paragraph"/>
    <w:basedOn w:val="a"/>
    <w:uiPriority w:val="34"/>
    <w:qFormat/>
    <w:rsid w:val="00B4669A"/>
    <w:pPr>
      <w:ind w:firstLineChars="200" w:firstLine="420"/>
    </w:pPr>
  </w:style>
  <w:style w:type="paragraph" w:styleId="a6">
    <w:name w:val="header"/>
    <w:basedOn w:val="a"/>
    <w:link w:val="a7"/>
    <w:uiPriority w:val="99"/>
    <w:unhideWhenUsed/>
    <w:rsid w:val="00A8033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8033D"/>
    <w:rPr>
      <w:sz w:val="18"/>
      <w:szCs w:val="18"/>
    </w:rPr>
  </w:style>
  <w:style w:type="paragraph" w:styleId="a8">
    <w:name w:val="footer"/>
    <w:basedOn w:val="a"/>
    <w:link w:val="a9"/>
    <w:uiPriority w:val="99"/>
    <w:unhideWhenUsed/>
    <w:rsid w:val="00A8033D"/>
    <w:pPr>
      <w:tabs>
        <w:tab w:val="center" w:pos="4153"/>
        <w:tab w:val="right" w:pos="8306"/>
      </w:tabs>
      <w:snapToGrid w:val="0"/>
      <w:jc w:val="left"/>
    </w:pPr>
    <w:rPr>
      <w:sz w:val="18"/>
      <w:szCs w:val="18"/>
    </w:rPr>
  </w:style>
  <w:style w:type="character" w:customStyle="1" w:styleId="a9">
    <w:name w:val="页脚 字符"/>
    <w:basedOn w:val="a0"/>
    <w:link w:val="a8"/>
    <w:uiPriority w:val="99"/>
    <w:rsid w:val="00A8033D"/>
    <w:rPr>
      <w:sz w:val="18"/>
      <w:szCs w:val="18"/>
    </w:rPr>
  </w:style>
  <w:style w:type="paragraph" w:styleId="aa">
    <w:name w:val="Balloon Text"/>
    <w:basedOn w:val="a"/>
    <w:link w:val="ab"/>
    <w:uiPriority w:val="99"/>
    <w:semiHidden/>
    <w:unhideWhenUsed/>
    <w:rsid w:val="000A0F16"/>
    <w:rPr>
      <w:sz w:val="18"/>
      <w:szCs w:val="18"/>
    </w:rPr>
  </w:style>
  <w:style w:type="character" w:customStyle="1" w:styleId="ab">
    <w:name w:val="批注框文本 字符"/>
    <w:basedOn w:val="a0"/>
    <w:link w:val="aa"/>
    <w:uiPriority w:val="99"/>
    <w:semiHidden/>
    <w:rsid w:val="000A0F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5450">
      <w:bodyDiv w:val="1"/>
      <w:marLeft w:val="0"/>
      <w:marRight w:val="0"/>
      <w:marTop w:val="0"/>
      <w:marBottom w:val="0"/>
      <w:divBdr>
        <w:top w:val="none" w:sz="0" w:space="0" w:color="auto"/>
        <w:left w:val="none" w:sz="0" w:space="0" w:color="auto"/>
        <w:bottom w:val="none" w:sz="0" w:space="0" w:color="auto"/>
        <w:right w:val="none" w:sz="0" w:space="0" w:color="auto"/>
      </w:divBdr>
    </w:div>
    <w:div w:id="1221596927">
      <w:bodyDiv w:val="1"/>
      <w:marLeft w:val="0"/>
      <w:marRight w:val="0"/>
      <w:marTop w:val="0"/>
      <w:marBottom w:val="0"/>
      <w:divBdr>
        <w:top w:val="none" w:sz="0" w:space="0" w:color="auto"/>
        <w:left w:val="none" w:sz="0" w:space="0" w:color="auto"/>
        <w:bottom w:val="none" w:sz="0" w:space="0" w:color="auto"/>
        <w:right w:val="none" w:sz="0" w:space="0" w:color="auto"/>
      </w:divBdr>
      <w:divsChild>
        <w:div w:id="780151893">
          <w:marLeft w:val="0"/>
          <w:marRight w:val="0"/>
          <w:marTop w:val="0"/>
          <w:marBottom w:val="0"/>
          <w:divBdr>
            <w:top w:val="none" w:sz="0" w:space="0" w:color="auto"/>
            <w:left w:val="none" w:sz="0" w:space="0" w:color="auto"/>
            <w:bottom w:val="none" w:sz="0" w:space="0" w:color="auto"/>
            <w:right w:val="none" w:sz="0" w:space="0" w:color="auto"/>
          </w:divBdr>
          <w:divsChild>
            <w:div w:id="1460297322">
              <w:marLeft w:val="0"/>
              <w:marRight w:val="0"/>
              <w:marTop w:val="225"/>
              <w:marBottom w:val="225"/>
              <w:divBdr>
                <w:top w:val="none" w:sz="0" w:space="0" w:color="auto"/>
                <w:left w:val="none" w:sz="0" w:space="0" w:color="auto"/>
                <w:bottom w:val="none" w:sz="0" w:space="0" w:color="auto"/>
                <w:right w:val="none" w:sz="0" w:space="0" w:color="auto"/>
              </w:divBdr>
              <w:divsChild>
                <w:div w:id="227765431">
                  <w:marLeft w:val="0"/>
                  <w:marRight w:val="0"/>
                  <w:marTop w:val="0"/>
                  <w:marBottom w:val="0"/>
                  <w:divBdr>
                    <w:top w:val="none" w:sz="0" w:space="0" w:color="auto"/>
                    <w:left w:val="none" w:sz="0" w:space="0" w:color="auto"/>
                    <w:bottom w:val="none" w:sz="0" w:space="0" w:color="auto"/>
                    <w:right w:val="none" w:sz="0" w:space="0" w:color="auto"/>
                  </w:divBdr>
                  <w:divsChild>
                    <w:div w:id="1594322165">
                      <w:marLeft w:val="0"/>
                      <w:marRight w:val="0"/>
                      <w:marTop w:val="0"/>
                      <w:marBottom w:val="0"/>
                      <w:divBdr>
                        <w:top w:val="none" w:sz="0" w:space="0" w:color="auto"/>
                        <w:left w:val="none" w:sz="0" w:space="0" w:color="auto"/>
                        <w:bottom w:val="none" w:sz="0" w:space="0" w:color="auto"/>
                        <w:right w:val="none" w:sz="0" w:space="0" w:color="auto"/>
                      </w:divBdr>
                      <w:divsChild>
                        <w:div w:id="1637491573">
                          <w:marLeft w:val="0"/>
                          <w:marRight w:val="0"/>
                          <w:marTop w:val="0"/>
                          <w:marBottom w:val="0"/>
                          <w:divBdr>
                            <w:top w:val="none" w:sz="0" w:space="0" w:color="auto"/>
                            <w:left w:val="none" w:sz="0" w:space="0" w:color="auto"/>
                            <w:bottom w:val="none" w:sz="0" w:space="0" w:color="auto"/>
                            <w:right w:val="none" w:sz="0" w:space="0" w:color="auto"/>
                          </w:divBdr>
                          <w:divsChild>
                            <w:div w:id="325206977">
                              <w:marLeft w:val="0"/>
                              <w:marRight w:val="0"/>
                              <w:marTop w:val="0"/>
                              <w:marBottom w:val="0"/>
                              <w:divBdr>
                                <w:top w:val="none" w:sz="0" w:space="0" w:color="auto"/>
                                <w:left w:val="none" w:sz="0" w:space="0" w:color="auto"/>
                                <w:bottom w:val="none" w:sz="0" w:space="0" w:color="auto"/>
                                <w:right w:val="none" w:sz="0" w:space="0" w:color="auto"/>
                              </w:divBdr>
                              <w:divsChild>
                                <w:div w:id="9093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408</Words>
  <Characters>2328</Characters>
  <Application>Microsoft Office Word</Application>
  <DocSecurity>0</DocSecurity>
  <Lines>19</Lines>
  <Paragraphs>5</Paragraphs>
  <ScaleCrop>false</ScaleCrop>
  <Company>china</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程晓伟</dc:creator>
  <cp:keywords/>
  <dc:description/>
  <cp:lastModifiedBy>程晓伟</cp:lastModifiedBy>
  <cp:revision>96</cp:revision>
  <cp:lastPrinted>2024-03-28T08:02:00Z</cp:lastPrinted>
  <dcterms:created xsi:type="dcterms:W3CDTF">2024-02-02T01:28:00Z</dcterms:created>
  <dcterms:modified xsi:type="dcterms:W3CDTF">2024-03-29T00:10:00Z</dcterms:modified>
</cp:coreProperties>
</file>