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18" w:rsidRDefault="00B9175A">
      <w:pPr>
        <w:jc w:val="center"/>
        <w:rPr>
          <w:sz w:val="44"/>
          <w:szCs w:val="44"/>
        </w:rPr>
      </w:pPr>
      <w:r>
        <w:rPr>
          <w:rFonts w:hint="eastAsia"/>
          <w:sz w:val="44"/>
          <w:szCs w:val="44"/>
        </w:rPr>
        <w:t>大连民族大学硕士研究生导师信息采集表</w:t>
      </w:r>
    </w:p>
    <w:p w:rsidR="00C73A18" w:rsidRPr="008F3C2B" w:rsidRDefault="00C73A18">
      <w:pPr>
        <w:rPr>
          <w:rFonts w:ascii="黑体" w:eastAsia="黑体" w:hAnsi="黑体"/>
          <w:sz w:val="32"/>
          <w:szCs w:val="32"/>
        </w:rPr>
      </w:pPr>
    </w:p>
    <w:p w:rsidR="00C73A18" w:rsidRDefault="00B9175A">
      <w:pPr>
        <w:rPr>
          <w:rFonts w:ascii="黑体" w:eastAsia="黑体" w:hAnsi="黑体"/>
          <w:sz w:val="32"/>
          <w:szCs w:val="32"/>
        </w:rPr>
      </w:pPr>
      <w:r>
        <w:rPr>
          <w:rFonts w:ascii="黑体" w:eastAsia="黑体" w:hAnsi="黑体" w:hint="eastAsia"/>
          <w:sz w:val="32"/>
          <w:szCs w:val="32"/>
        </w:rPr>
        <w:t>一、基本信息</w:t>
      </w:r>
    </w:p>
    <w:tbl>
      <w:tblPr>
        <w:tblStyle w:val="a9"/>
        <w:tblW w:w="0" w:type="auto"/>
        <w:tblInd w:w="-572" w:type="dxa"/>
        <w:tblLook w:val="04A0" w:firstRow="1" w:lastRow="0" w:firstColumn="1" w:lastColumn="0" w:noHBand="0" w:noVBand="1"/>
      </w:tblPr>
      <w:tblGrid>
        <w:gridCol w:w="1696"/>
        <w:gridCol w:w="687"/>
        <w:gridCol w:w="588"/>
        <w:gridCol w:w="851"/>
        <w:gridCol w:w="567"/>
        <w:gridCol w:w="1627"/>
        <w:gridCol w:w="3340"/>
      </w:tblGrid>
      <w:tr w:rsidR="009B7187" w:rsidTr="00C9478C">
        <w:tc>
          <w:tcPr>
            <w:tcW w:w="1696" w:type="dxa"/>
            <w:vAlign w:val="center"/>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75" w:type="dxa"/>
            <w:gridSpan w:val="2"/>
            <w:vAlign w:val="center"/>
          </w:tcPr>
          <w:p w:rsidR="00C73A18" w:rsidRDefault="0034104B">
            <w:pPr>
              <w:jc w:val="center"/>
              <w:rPr>
                <w:rFonts w:ascii="仿宋_GB2312" w:eastAsia="仿宋_GB2312" w:hAnsi="宋体"/>
                <w:sz w:val="28"/>
                <w:szCs w:val="32"/>
              </w:rPr>
            </w:pPr>
            <w:proofErr w:type="gramStart"/>
            <w:r>
              <w:rPr>
                <w:rFonts w:ascii="仿宋_GB2312" w:eastAsia="仿宋_GB2312" w:hAnsi="宋体" w:hint="eastAsia"/>
                <w:sz w:val="28"/>
                <w:szCs w:val="32"/>
              </w:rPr>
              <w:t>弓晓杰</w:t>
            </w:r>
            <w:proofErr w:type="gramEnd"/>
          </w:p>
        </w:tc>
        <w:tc>
          <w:tcPr>
            <w:tcW w:w="851" w:type="dxa"/>
            <w:vAlign w:val="center"/>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性别</w:t>
            </w:r>
          </w:p>
        </w:tc>
        <w:tc>
          <w:tcPr>
            <w:tcW w:w="567" w:type="dxa"/>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男</w:t>
            </w:r>
          </w:p>
        </w:tc>
        <w:tc>
          <w:tcPr>
            <w:tcW w:w="1627" w:type="dxa"/>
            <w:vAlign w:val="center"/>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340" w:type="dxa"/>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教授</w:t>
            </w:r>
          </w:p>
        </w:tc>
      </w:tr>
      <w:tr w:rsidR="00C73A18" w:rsidTr="00C9478C">
        <w:tc>
          <w:tcPr>
            <w:tcW w:w="2971" w:type="dxa"/>
            <w:gridSpan w:val="3"/>
            <w:vAlign w:val="center"/>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385" w:type="dxa"/>
            <w:gridSpan w:val="4"/>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博士，</w:t>
            </w:r>
            <w:r w:rsidR="0034104B">
              <w:rPr>
                <w:rFonts w:ascii="仿宋_GB2312" w:eastAsia="仿宋_GB2312" w:hAnsi="宋体" w:hint="eastAsia"/>
                <w:sz w:val="28"/>
                <w:szCs w:val="32"/>
              </w:rPr>
              <w:t>吉林农业大学</w:t>
            </w:r>
          </w:p>
        </w:tc>
      </w:tr>
      <w:tr w:rsidR="009B7187" w:rsidTr="00C9478C">
        <w:tc>
          <w:tcPr>
            <w:tcW w:w="1696" w:type="dxa"/>
            <w:vAlign w:val="center"/>
          </w:tcPr>
          <w:p w:rsidR="00C73A18" w:rsidRDefault="00B9175A">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693" w:type="dxa"/>
            <w:gridSpan w:val="4"/>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627" w:type="dxa"/>
            <w:vAlign w:val="center"/>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340" w:type="dxa"/>
            <w:vAlign w:val="center"/>
          </w:tcPr>
          <w:p w:rsidR="00C73A18" w:rsidRDefault="0034104B">
            <w:pPr>
              <w:jc w:val="center"/>
              <w:rPr>
                <w:rFonts w:ascii="仿宋_GB2312" w:eastAsia="仿宋_GB2312" w:hAnsi="宋体"/>
                <w:sz w:val="28"/>
                <w:szCs w:val="32"/>
              </w:rPr>
            </w:pPr>
            <w:r>
              <w:rPr>
                <w:rFonts w:ascii="仿宋_GB2312" w:eastAsia="仿宋_GB2312" w:hAnsi="宋体"/>
                <w:sz w:val="28"/>
                <w:szCs w:val="32"/>
              </w:rPr>
              <w:t>gxjclr</w:t>
            </w:r>
            <w:r w:rsidR="009B7187">
              <w:rPr>
                <w:rFonts w:ascii="仿宋_GB2312" w:eastAsia="仿宋_GB2312" w:hAnsi="宋体"/>
                <w:sz w:val="28"/>
                <w:szCs w:val="32"/>
              </w:rPr>
              <w:t>@163.com</w:t>
            </w:r>
          </w:p>
        </w:tc>
      </w:tr>
      <w:tr w:rsidR="009B7187" w:rsidTr="00C9478C">
        <w:tc>
          <w:tcPr>
            <w:tcW w:w="1696" w:type="dxa"/>
            <w:vAlign w:val="center"/>
          </w:tcPr>
          <w:p w:rsidR="00C73A18" w:rsidRDefault="00B9175A">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693" w:type="dxa"/>
            <w:gridSpan w:val="4"/>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生物工程</w:t>
            </w:r>
          </w:p>
        </w:tc>
        <w:tc>
          <w:tcPr>
            <w:tcW w:w="1627" w:type="dxa"/>
            <w:vAlign w:val="center"/>
          </w:tcPr>
          <w:p w:rsidR="00C73A18" w:rsidRDefault="00B9175A">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340" w:type="dxa"/>
            <w:vAlign w:val="center"/>
          </w:tcPr>
          <w:p w:rsidR="00C73A18" w:rsidRDefault="009B7187" w:rsidP="0034104B">
            <w:pPr>
              <w:jc w:val="center"/>
              <w:rPr>
                <w:rFonts w:ascii="仿宋_GB2312" w:eastAsia="仿宋_GB2312" w:hAnsi="宋体"/>
                <w:sz w:val="28"/>
                <w:szCs w:val="32"/>
              </w:rPr>
            </w:pPr>
            <w:r>
              <w:rPr>
                <w:rFonts w:ascii="仿宋_GB2312" w:eastAsia="仿宋_GB2312" w:hAnsi="宋体" w:hint="eastAsia"/>
                <w:sz w:val="28"/>
                <w:szCs w:val="32"/>
              </w:rPr>
              <w:t>化学生物工程</w:t>
            </w:r>
          </w:p>
        </w:tc>
      </w:tr>
      <w:tr w:rsidR="00C73A18" w:rsidTr="00C9478C">
        <w:tc>
          <w:tcPr>
            <w:tcW w:w="2971" w:type="dxa"/>
            <w:gridSpan w:val="3"/>
            <w:vAlign w:val="center"/>
          </w:tcPr>
          <w:p w:rsidR="00C73A18" w:rsidRDefault="00B9175A">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385" w:type="dxa"/>
            <w:gridSpan w:val="4"/>
            <w:vAlign w:val="center"/>
          </w:tcPr>
          <w:p w:rsidR="00C73A18" w:rsidRDefault="009B7187">
            <w:pPr>
              <w:jc w:val="center"/>
              <w:rPr>
                <w:rFonts w:ascii="仿宋_GB2312" w:eastAsia="仿宋_GB2312" w:hAnsi="宋体"/>
                <w:sz w:val="28"/>
                <w:szCs w:val="32"/>
                <w:lang w:eastAsia="zh-Hans"/>
              </w:rPr>
            </w:pPr>
            <w:r>
              <w:rPr>
                <w:rFonts w:ascii="仿宋_GB2312" w:eastAsia="仿宋_GB2312" w:hAnsi="宋体" w:hint="eastAsia"/>
                <w:sz w:val="28"/>
                <w:szCs w:val="32"/>
              </w:rPr>
              <w:t>辽宁省</w:t>
            </w:r>
            <w:r w:rsidRPr="009B7187">
              <w:rPr>
                <w:rFonts w:ascii="仿宋_GB2312" w:eastAsia="仿宋_GB2312" w:hAnsi="宋体" w:hint="eastAsia"/>
                <w:sz w:val="28"/>
                <w:szCs w:val="32"/>
              </w:rPr>
              <w:t>民族药功效成分开发与应用重点实验室</w:t>
            </w:r>
          </w:p>
        </w:tc>
      </w:tr>
      <w:tr w:rsidR="00C73A18" w:rsidTr="008F3C2B">
        <w:trPr>
          <w:trHeight w:val="1417"/>
        </w:trPr>
        <w:tc>
          <w:tcPr>
            <w:tcW w:w="9356" w:type="dxa"/>
            <w:gridSpan w:val="7"/>
          </w:tcPr>
          <w:p w:rsidR="00C73A18" w:rsidRDefault="00B9175A">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98425</wp:posOffset>
                      </wp:positionV>
                      <wp:extent cx="1217820" cy="1708785"/>
                      <wp:effectExtent l="0" t="0" r="20955" b="24765"/>
                      <wp:wrapNone/>
                      <wp:docPr id="1" name="矩形 1"/>
                      <wp:cNvGraphicFramePr/>
                      <a:graphic xmlns:a="http://schemas.openxmlformats.org/drawingml/2006/main">
                        <a:graphicData uri="http://schemas.microsoft.com/office/word/2010/wordprocessingShape">
                          <wps:wsp>
                            <wps:cNvSpPr/>
                            <wps:spPr>
                              <a:xfrm>
                                <a:off x="0" y="0"/>
                                <a:ext cx="121782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73A18" w:rsidRDefault="0034104B">
                                  <w:pPr>
                                    <w:jc w:val="center"/>
                                    <w:rPr>
                                      <w:color w:val="000000" w:themeColor="text1"/>
                                      <w:lang w:eastAsia="zh-Hans"/>
                                    </w:rPr>
                                  </w:pPr>
                                  <w:r>
                                    <w:rPr>
                                      <w:noProof/>
                                      <w:color w:val="000000" w:themeColor="text1"/>
                                    </w:rPr>
                                    <w:drawing>
                                      <wp:inline distT="0" distB="0" distL="0" distR="0">
                                        <wp:extent cx="1104900" cy="1730171"/>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bbcdf139a592795afb57deb72989a3.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7301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id="矩形 1" o:spid="_x0000_s1026" style="position:absolute;left:0;text-align:left;margin-left:361.2pt;margin-top:7.75pt;width:95.9pt;height:13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ogIAAIMFAAAOAAAAZHJzL2Uyb0RvYy54bWysVMFuEzEQvSPxD5bvdHejloSomypqVYRU&#10;0YqCODteO7uS7TG2k2z4GSRufEQ/B/EbjO3NpkDFAZGDM96ZeTPzPDPnF71WZCuc78DUtDopKRGG&#10;Q9OZdU0/vL9+MaPEB2YapsCImu6FpxeL58/Od3YuJtCCaoQjCGL8fGdr2oZg50XheSs08ydghUGl&#10;BKdZwKtbF41jO0TXqpiU5ctiB66xDrjwHr9eZSVdJHwpBQ+3UnoRiKop5hbS6dK5imexOGfztWO2&#10;7fiQBvuHLDTrDAYdoa5YYGTjuj+gdMcdeJDhhIMuQMqOi1QDVlOVv1Vz3zIrUi1IjrcjTf7/wfK3&#10;2ztHugbfjhLDND7Rjy/fvj98JVXkZmf9HE3u7Z0bbh7FWGgvnY7/WALpE5/7kU/RB8LxYzWpprMJ&#10;0s5RV03L2XR2FlGLo7t1PrwWoEkUaurwwRKPbHvjQzY9mMRoBq47pfA7mytDdjHEtIwBtMUSvFkn&#10;Zw+qa6JhtEutJC6VI1uGTRD6VBim8ItVDHLFfJuN/N7Hy5CrMphyZCLXnqSwVyJn8U5I5A+rneTY&#10;sXOP4RjnwoQqq1rWiBzgrMTfAD8mmIhRBgEjssT8R+wB4GnsTNNgH11FavzRufxbYtl59EiRwYTR&#10;WXcG3FMACqsaImf7A0mZmshS6Fc9mkRxBc0eG81BnkBv+XWHlN8wH+6Yw5HDR8Q1Em7xkArwZWGQ&#10;KGnBfX7qe7THSUAtJTscYWyATxvmBCXqjcEZeVWdnsaZT5fTs2nsRPdYs3qsMRt9CdggOAeYXRKj&#10;fVAHUTrQH3HbLGNUVDHDMXZNeXCHy2XIqwX3FRfLZTLDObcs3Jh7yyN4JNjAchNAdqnBj+wMBOKk&#10;p04YtlJcJY/vyeq4Oxc/AQAA//8DAFBLAwQUAAYACAAAACEAdC2FBt8AAAAKAQAADwAAAGRycy9k&#10;b3ducmV2LnhtbEyPwU7DMBBE70j8g7VI3KhTK03SEKdCICRuqC307MQmiYjXke02ga9nOcFxNU8z&#10;b6vdYkd2MT4MDiWsVwkwg63TA3YS3o7PdwWwEBVqNTo0Er5MgF19fVWpUrsZ9+ZyiB2jEgylktDH&#10;OJWch7Y3VoWVmwxS9uG8VZFO33Ht1UzlduQiSTJu1YC00KvJPPam/TycrYQ9FuJYtK/de36KTe6z&#10;p5d5+Jby9mZ5uAcWzRL/YPjVJ3WoyalxZ9SBjRJyIVJCKdhsgBGwXacCWCNBFGkGvK74/xfqHwAA&#10;AP//AwBQSwECLQAUAAYACAAAACEAtoM4kv4AAADhAQAAEwAAAAAAAAAAAAAAAAAAAAAAW0NvbnRl&#10;bnRfVHlwZXNdLnhtbFBLAQItABQABgAIAAAAIQA4/SH/1gAAAJQBAAALAAAAAAAAAAAAAAAAAC8B&#10;AABfcmVscy8ucmVsc1BLAQItABQABgAIAAAAIQDfmL0/ogIAAIMFAAAOAAAAAAAAAAAAAAAAAC4C&#10;AABkcnMvZTJvRG9jLnhtbFBLAQItABQABgAIAAAAIQB0LYUG3wAAAAoBAAAPAAAAAAAAAAAAAAAA&#10;APwEAABkcnMvZG93bnJldi54bWxQSwUGAAAAAAQABADzAAAACAYAAAAA&#10;" filled="f" strokecolor="black [3213]" strokeweight="1pt">
                      <v:stroke dashstyle="3 1"/>
                      <v:textbox>
                        <w:txbxContent>
                          <w:p w:rsidR="00C73A18" w:rsidRDefault="0034104B">
                            <w:pPr>
                              <w:jc w:val="center"/>
                              <w:rPr>
                                <w:color w:val="000000" w:themeColor="text1"/>
                                <w:lang w:eastAsia="zh-Hans"/>
                              </w:rPr>
                            </w:pPr>
                            <w:r>
                              <w:rPr>
                                <w:noProof/>
                                <w:color w:val="000000" w:themeColor="text1"/>
                              </w:rPr>
                              <w:drawing>
                                <wp:inline distT="0" distB="0" distL="0" distR="0">
                                  <wp:extent cx="1104900" cy="1730171"/>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bbcdf139a592795afb57deb72989a3.jpg"/>
                                          <pic:cNvPicPr/>
                                        </pic:nvPicPr>
                                        <pic:blipFill>
                                          <a:blip r:embed="rId7">
                                            <a:extLst>
                                              <a:ext uri="{28A0092B-C50C-407E-A947-70E740481C1C}">
                                                <a14:useLocalDpi xmlns:a14="http://schemas.microsoft.com/office/drawing/2010/main" val="0"/>
                                              </a:ext>
                                            </a:extLst>
                                          </a:blip>
                                          <a:stretch>
                                            <a:fillRect/>
                                          </a:stretch>
                                        </pic:blipFill>
                                        <pic:spPr>
                                          <a:xfrm>
                                            <a:off x="0" y="0"/>
                                            <a:ext cx="1104900" cy="1730171"/>
                                          </a:xfrm>
                                          <a:prstGeom prst="rect">
                                            <a:avLst/>
                                          </a:prstGeom>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r w:rsidR="00C9478C">
              <w:rPr>
                <w:rFonts w:ascii="仿宋_GB2312" w:eastAsia="仿宋_GB2312" w:hAnsi="宋体"/>
                <w:sz w:val="28"/>
                <w:szCs w:val="32"/>
                <w:lang w:eastAsia="zh-Hans"/>
              </w:rPr>
              <w:t xml:space="preserve">  </w:t>
            </w:r>
          </w:p>
          <w:p w:rsidR="00CC33C5" w:rsidRDefault="00CC33C5" w:rsidP="00CC33C5">
            <w:pPr>
              <w:jc w:val="both"/>
              <w:rPr>
                <w:rFonts w:ascii="仿宋_GB2312" w:eastAsia="仿宋_GB2312" w:hAnsi="宋体"/>
                <w:sz w:val="28"/>
                <w:szCs w:val="32"/>
                <w:lang w:eastAsia="zh-Hans"/>
              </w:rPr>
            </w:pPr>
            <w:r>
              <w:rPr>
                <w:rFonts w:ascii="仿宋_GB2312" w:eastAsia="仿宋_GB2312" w:hAnsi="宋体" w:hint="eastAsia"/>
                <w:sz w:val="28"/>
                <w:szCs w:val="32"/>
              </w:rPr>
              <w:t>学习经历：</w:t>
            </w:r>
          </w:p>
          <w:p w:rsidR="00CC33C5" w:rsidRPr="00CC33C5" w:rsidRDefault="00CC33C5" w:rsidP="00CC33C5">
            <w:pPr>
              <w:jc w:val="both"/>
              <w:rPr>
                <w:rFonts w:ascii="仿宋_GB2312" w:eastAsia="仿宋_GB2312" w:hAnsi="宋体"/>
                <w:sz w:val="28"/>
                <w:szCs w:val="32"/>
                <w:lang w:eastAsia="zh-Hans"/>
              </w:rPr>
            </w:pPr>
            <w:r w:rsidRPr="00CC33C5">
              <w:rPr>
                <w:rFonts w:ascii="仿宋_GB2312" w:eastAsia="仿宋_GB2312" w:hAnsi="宋体" w:hint="eastAsia"/>
                <w:sz w:val="28"/>
                <w:szCs w:val="32"/>
                <w:lang w:eastAsia="zh-Hans"/>
              </w:rPr>
              <w:t>200</w:t>
            </w:r>
            <w:r w:rsidR="0034104B">
              <w:rPr>
                <w:rFonts w:ascii="仿宋_GB2312" w:eastAsia="仿宋_GB2312" w:hAnsi="宋体"/>
                <w:sz w:val="28"/>
                <w:szCs w:val="32"/>
                <w:lang w:eastAsia="zh-Hans"/>
              </w:rPr>
              <w:t>1</w:t>
            </w:r>
            <w:r>
              <w:rPr>
                <w:rFonts w:ascii="仿宋_GB2312" w:eastAsia="仿宋_GB2312" w:hAnsi="宋体"/>
                <w:sz w:val="28"/>
                <w:szCs w:val="32"/>
                <w:lang w:eastAsia="zh-Hans"/>
              </w:rPr>
              <w:t>.</w:t>
            </w:r>
            <w:r w:rsidRPr="00CC33C5">
              <w:rPr>
                <w:rFonts w:ascii="仿宋_GB2312" w:eastAsia="仿宋_GB2312" w:hAnsi="宋体" w:hint="eastAsia"/>
                <w:sz w:val="28"/>
                <w:szCs w:val="32"/>
                <w:lang w:eastAsia="zh-Hans"/>
              </w:rPr>
              <w:t>9</w:t>
            </w:r>
            <w:r>
              <w:rPr>
                <w:rFonts w:ascii="仿宋_GB2312" w:eastAsia="仿宋_GB2312" w:hAnsi="宋体" w:hint="eastAsia"/>
                <w:sz w:val="28"/>
                <w:szCs w:val="32"/>
              </w:rPr>
              <w:t>-</w:t>
            </w:r>
            <w:r w:rsidRPr="00CC33C5">
              <w:rPr>
                <w:rFonts w:ascii="仿宋_GB2312" w:eastAsia="仿宋_GB2312" w:hAnsi="宋体" w:hint="eastAsia"/>
                <w:sz w:val="28"/>
                <w:szCs w:val="32"/>
                <w:lang w:eastAsia="zh-Hans"/>
              </w:rPr>
              <w:t>20</w:t>
            </w:r>
            <w:r w:rsidR="0034104B">
              <w:rPr>
                <w:rFonts w:ascii="仿宋_GB2312" w:eastAsia="仿宋_GB2312" w:hAnsi="宋体"/>
                <w:sz w:val="28"/>
                <w:szCs w:val="32"/>
                <w:lang w:eastAsia="zh-Hans"/>
              </w:rPr>
              <w:t>04</w:t>
            </w:r>
            <w:r>
              <w:rPr>
                <w:rFonts w:ascii="仿宋_GB2312" w:eastAsia="仿宋_GB2312" w:hAnsi="宋体"/>
                <w:sz w:val="28"/>
                <w:szCs w:val="32"/>
                <w:lang w:eastAsia="zh-Hans"/>
              </w:rPr>
              <w:t>.</w:t>
            </w:r>
            <w:r w:rsidR="0034104B">
              <w:rPr>
                <w:rFonts w:ascii="仿宋_GB2312" w:eastAsia="仿宋_GB2312" w:hAnsi="宋体"/>
                <w:sz w:val="28"/>
                <w:szCs w:val="32"/>
                <w:lang w:eastAsia="zh-Hans"/>
              </w:rPr>
              <w:t>7</w:t>
            </w:r>
            <w:r w:rsidRPr="00CC33C5">
              <w:rPr>
                <w:rFonts w:ascii="仿宋_GB2312" w:eastAsia="仿宋_GB2312" w:hAnsi="宋体" w:hint="eastAsia"/>
                <w:sz w:val="28"/>
                <w:szCs w:val="32"/>
                <w:lang w:eastAsia="zh-Hans"/>
              </w:rPr>
              <w:t xml:space="preserve">, </w:t>
            </w:r>
            <w:r w:rsidR="0034104B">
              <w:rPr>
                <w:rFonts w:ascii="仿宋_GB2312" w:eastAsia="仿宋_GB2312" w:hAnsi="宋体" w:hint="eastAsia"/>
                <w:sz w:val="28"/>
                <w:szCs w:val="32"/>
              </w:rPr>
              <w:t>吉林农业大学</w:t>
            </w:r>
            <w:r w:rsidRPr="00CC33C5">
              <w:rPr>
                <w:rFonts w:ascii="仿宋_GB2312" w:eastAsia="仿宋_GB2312" w:hAnsi="宋体" w:hint="eastAsia"/>
                <w:sz w:val="28"/>
                <w:szCs w:val="32"/>
                <w:lang w:eastAsia="zh-Hans"/>
              </w:rPr>
              <w:t xml:space="preserve">, </w:t>
            </w:r>
            <w:r w:rsidR="0034104B">
              <w:rPr>
                <w:rFonts w:ascii="仿宋_GB2312" w:eastAsia="仿宋_GB2312" w:hAnsi="宋体" w:hint="eastAsia"/>
                <w:sz w:val="28"/>
                <w:szCs w:val="32"/>
              </w:rPr>
              <w:t>作物栽培与耕作学</w:t>
            </w:r>
            <w:r w:rsidRPr="00CC33C5">
              <w:rPr>
                <w:rFonts w:ascii="仿宋_GB2312" w:eastAsia="仿宋_GB2312" w:hAnsi="宋体" w:hint="eastAsia"/>
                <w:sz w:val="28"/>
                <w:szCs w:val="32"/>
                <w:lang w:eastAsia="zh-Hans"/>
              </w:rPr>
              <w:t>, 博士</w:t>
            </w:r>
          </w:p>
          <w:p w:rsidR="00CC33C5" w:rsidRPr="00CC33C5" w:rsidRDefault="0034104B" w:rsidP="00CC33C5">
            <w:pPr>
              <w:jc w:val="both"/>
              <w:rPr>
                <w:rFonts w:ascii="仿宋_GB2312" w:eastAsia="仿宋_GB2312" w:hAnsi="宋体"/>
                <w:sz w:val="28"/>
                <w:szCs w:val="32"/>
                <w:lang w:eastAsia="zh-Hans"/>
              </w:rPr>
            </w:pPr>
            <w:r>
              <w:rPr>
                <w:rFonts w:ascii="仿宋_GB2312" w:eastAsia="仿宋_GB2312" w:hAnsi="宋体"/>
                <w:sz w:val="28"/>
                <w:szCs w:val="32"/>
                <w:lang w:eastAsia="zh-Hans"/>
              </w:rPr>
              <w:t>1988</w:t>
            </w:r>
            <w:r w:rsidR="00CC33C5">
              <w:rPr>
                <w:rFonts w:ascii="仿宋_GB2312" w:eastAsia="仿宋_GB2312" w:hAnsi="宋体"/>
                <w:sz w:val="28"/>
                <w:szCs w:val="32"/>
                <w:lang w:eastAsia="zh-Hans"/>
              </w:rPr>
              <w:t>.9-</w:t>
            </w:r>
            <w:r>
              <w:rPr>
                <w:rFonts w:ascii="仿宋_GB2312" w:eastAsia="仿宋_GB2312" w:hAnsi="宋体"/>
                <w:sz w:val="28"/>
                <w:szCs w:val="32"/>
                <w:lang w:eastAsia="zh-Hans"/>
              </w:rPr>
              <w:t>1991</w:t>
            </w:r>
            <w:r w:rsidR="00CC33C5">
              <w:rPr>
                <w:rFonts w:ascii="仿宋_GB2312" w:eastAsia="仿宋_GB2312" w:hAnsi="宋体"/>
                <w:sz w:val="28"/>
                <w:szCs w:val="32"/>
                <w:lang w:eastAsia="zh-Hans"/>
              </w:rPr>
              <w:t>.</w:t>
            </w:r>
            <w:r w:rsidR="00CC33C5" w:rsidRPr="00CC33C5">
              <w:rPr>
                <w:rFonts w:ascii="仿宋_GB2312" w:eastAsia="仿宋_GB2312" w:hAnsi="宋体" w:hint="eastAsia"/>
                <w:sz w:val="28"/>
                <w:szCs w:val="32"/>
                <w:lang w:eastAsia="zh-Hans"/>
              </w:rPr>
              <w:t xml:space="preserve">7, </w:t>
            </w:r>
            <w:r>
              <w:rPr>
                <w:rFonts w:ascii="仿宋_GB2312" w:eastAsia="仿宋_GB2312" w:hAnsi="宋体" w:hint="eastAsia"/>
                <w:sz w:val="28"/>
                <w:szCs w:val="32"/>
              </w:rPr>
              <w:t>吉林农业大学</w:t>
            </w:r>
            <w:r w:rsidR="00CC33C5" w:rsidRPr="00CC33C5">
              <w:rPr>
                <w:rFonts w:ascii="仿宋_GB2312" w:eastAsia="仿宋_GB2312" w:hAnsi="宋体" w:hint="eastAsia"/>
                <w:sz w:val="28"/>
                <w:szCs w:val="32"/>
                <w:lang w:eastAsia="zh-Hans"/>
              </w:rPr>
              <w:t xml:space="preserve">, </w:t>
            </w:r>
            <w:r>
              <w:rPr>
                <w:rFonts w:ascii="仿宋_GB2312" w:eastAsia="仿宋_GB2312" w:hAnsi="宋体" w:hint="eastAsia"/>
                <w:sz w:val="28"/>
                <w:szCs w:val="32"/>
              </w:rPr>
              <w:t>中药</w:t>
            </w:r>
            <w:r>
              <w:rPr>
                <w:rFonts w:ascii="仿宋_GB2312" w:eastAsia="仿宋_GB2312" w:hAnsi="宋体" w:hint="eastAsia"/>
                <w:sz w:val="28"/>
                <w:szCs w:val="32"/>
                <w:lang w:eastAsia="zh-Hans"/>
              </w:rPr>
              <w:t>学</w:t>
            </w:r>
            <w:r w:rsidR="00CC33C5" w:rsidRPr="00CC33C5">
              <w:rPr>
                <w:rFonts w:ascii="仿宋_GB2312" w:eastAsia="仿宋_GB2312" w:hAnsi="宋体" w:hint="eastAsia"/>
                <w:sz w:val="28"/>
                <w:szCs w:val="32"/>
                <w:lang w:eastAsia="zh-Hans"/>
              </w:rPr>
              <w:t>, 硕士</w:t>
            </w:r>
          </w:p>
          <w:p w:rsidR="00CC33C5" w:rsidRPr="00CC33C5" w:rsidRDefault="0034104B" w:rsidP="00CC33C5">
            <w:pPr>
              <w:jc w:val="both"/>
              <w:rPr>
                <w:rFonts w:ascii="仿宋_GB2312" w:eastAsia="仿宋_GB2312" w:hAnsi="宋体"/>
                <w:sz w:val="28"/>
                <w:szCs w:val="32"/>
                <w:lang w:eastAsia="zh-Hans"/>
              </w:rPr>
            </w:pPr>
            <w:r>
              <w:rPr>
                <w:rFonts w:ascii="仿宋_GB2312" w:eastAsia="仿宋_GB2312" w:hAnsi="宋体"/>
                <w:sz w:val="28"/>
                <w:szCs w:val="32"/>
                <w:lang w:eastAsia="zh-Hans"/>
              </w:rPr>
              <w:t>1981</w:t>
            </w:r>
            <w:r w:rsidR="00CC33C5">
              <w:rPr>
                <w:rFonts w:ascii="仿宋_GB2312" w:eastAsia="仿宋_GB2312" w:hAnsi="宋体"/>
                <w:sz w:val="28"/>
                <w:szCs w:val="32"/>
                <w:lang w:eastAsia="zh-Hans"/>
              </w:rPr>
              <w:t>.</w:t>
            </w:r>
            <w:r w:rsidR="00CC33C5">
              <w:rPr>
                <w:rFonts w:ascii="仿宋_GB2312" w:eastAsia="仿宋_GB2312" w:hAnsi="宋体" w:hint="eastAsia"/>
                <w:sz w:val="28"/>
                <w:szCs w:val="32"/>
                <w:lang w:eastAsia="zh-Hans"/>
              </w:rPr>
              <w:t>9</w:t>
            </w:r>
            <w:r w:rsidR="00CC33C5">
              <w:rPr>
                <w:rFonts w:ascii="仿宋_GB2312" w:eastAsia="仿宋_GB2312" w:hAnsi="宋体"/>
                <w:sz w:val="28"/>
                <w:szCs w:val="32"/>
                <w:lang w:eastAsia="zh-Hans"/>
              </w:rPr>
              <w:t>-</w:t>
            </w:r>
            <w:r>
              <w:rPr>
                <w:rFonts w:ascii="仿宋_GB2312" w:eastAsia="仿宋_GB2312" w:hAnsi="宋体"/>
                <w:sz w:val="28"/>
                <w:szCs w:val="32"/>
                <w:lang w:eastAsia="zh-Hans"/>
              </w:rPr>
              <w:t>1985</w:t>
            </w:r>
            <w:r w:rsidR="00CC33C5">
              <w:rPr>
                <w:rFonts w:ascii="仿宋_GB2312" w:eastAsia="仿宋_GB2312" w:hAnsi="宋体"/>
                <w:sz w:val="28"/>
                <w:szCs w:val="32"/>
                <w:lang w:eastAsia="zh-Hans"/>
              </w:rPr>
              <w:t>.</w:t>
            </w:r>
            <w:r w:rsidR="00CC33C5" w:rsidRPr="00CC33C5">
              <w:rPr>
                <w:rFonts w:ascii="仿宋_GB2312" w:eastAsia="仿宋_GB2312" w:hAnsi="宋体" w:hint="eastAsia"/>
                <w:sz w:val="28"/>
                <w:szCs w:val="32"/>
                <w:lang w:eastAsia="zh-Hans"/>
              </w:rPr>
              <w:t xml:space="preserve">7, </w:t>
            </w:r>
            <w:r>
              <w:rPr>
                <w:rFonts w:ascii="仿宋_GB2312" w:eastAsia="仿宋_GB2312" w:hAnsi="宋体" w:hint="eastAsia"/>
                <w:sz w:val="28"/>
                <w:szCs w:val="32"/>
              </w:rPr>
              <w:t>吉林农业大学</w:t>
            </w:r>
            <w:r w:rsidR="00CC33C5" w:rsidRPr="00CC33C5">
              <w:rPr>
                <w:rFonts w:ascii="仿宋_GB2312" w:eastAsia="仿宋_GB2312" w:hAnsi="宋体" w:hint="eastAsia"/>
                <w:sz w:val="28"/>
                <w:szCs w:val="32"/>
                <w:lang w:eastAsia="zh-Hans"/>
              </w:rPr>
              <w:t xml:space="preserve">, </w:t>
            </w:r>
            <w:r>
              <w:rPr>
                <w:rFonts w:ascii="仿宋_GB2312" w:eastAsia="仿宋_GB2312" w:hAnsi="宋体" w:hint="eastAsia"/>
                <w:sz w:val="28"/>
                <w:szCs w:val="32"/>
              </w:rPr>
              <w:t>药用植物学</w:t>
            </w:r>
            <w:r w:rsidR="00CC33C5" w:rsidRPr="00CC33C5">
              <w:rPr>
                <w:rFonts w:ascii="仿宋_GB2312" w:eastAsia="仿宋_GB2312" w:hAnsi="宋体" w:hint="eastAsia"/>
                <w:sz w:val="28"/>
                <w:szCs w:val="32"/>
                <w:lang w:eastAsia="zh-Hans"/>
              </w:rPr>
              <w:t>, 学士</w:t>
            </w:r>
          </w:p>
          <w:p w:rsidR="00CC33C5" w:rsidRPr="00CC33C5" w:rsidRDefault="00CC33C5" w:rsidP="00CC33C5">
            <w:pPr>
              <w:jc w:val="both"/>
              <w:rPr>
                <w:rFonts w:ascii="仿宋_GB2312" w:eastAsia="仿宋_GB2312" w:hAnsi="宋体"/>
                <w:sz w:val="28"/>
                <w:szCs w:val="32"/>
                <w:lang w:eastAsia="zh-Hans"/>
              </w:rPr>
            </w:pPr>
            <w:r w:rsidRPr="00CC33C5">
              <w:rPr>
                <w:rFonts w:ascii="仿宋_GB2312" w:eastAsia="仿宋_GB2312" w:hAnsi="宋体" w:hint="eastAsia"/>
                <w:sz w:val="28"/>
                <w:szCs w:val="32"/>
                <w:lang w:eastAsia="zh-Hans"/>
              </w:rPr>
              <w:t>工作经历：</w:t>
            </w:r>
          </w:p>
          <w:p w:rsidR="00CC33C5" w:rsidRDefault="00CC33C5" w:rsidP="00CC33C5">
            <w:pPr>
              <w:jc w:val="both"/>
              <w:rPr>
                <w:rFonts w:ascii="仿宋_GB2312" w:eastAsia="仿宋_GB2312" w:hAnsi="宋体"/>
                <w:sz w:val="28"/>
                <w:szCs w:val="32"/>
                <w:lang w:eastAsia="zh-Hans"/>
              </w:rPr>
            </w:pPr>
            <w:r w:rsidRPr="00CC33C5">
              <w:rPr>
                <w:rFonts w:ascii="仿宋_GB2312" w:eastAsia="仿宋_GB2312" w:hAnsi="宋体" w:hint="eastAsia"/>
                <w:sz w:val="28"/>
                <w:szCs w:val="32"/>
                <w:lang w:eastAsia="zh-Hans"/>
              </w:rPr>
              <w:t>201</w:t>
            </w:r>
            <w:r w:rsidR="007E3014">
              <w:rPr>
                <w:rFonts w:ascii="仿宋_GB2312" w:eastAsia="仿宋_GB2312" w:hAnsi="宋体"/>
                <w:sz w:val="28"/>
                <w:szCs w:val="32"/>
                <w:lang w:eastAsia="zh-Hans"/>
              </w:rPr>
              <w:t>8</w:t>
            </w:r>
            <w:r w:rsidR="00C9478C">
              <w:rPr>
                <w:rFonts w:ascii="仿宋_GB2312" w:eastAsia="仿宋_GB2312" w:hAnsi="宋体"/>
                <w:sz w:val="28"/>
                <w:szCs w:val="32"/>
                <w:lang w:eastAsia="zh-Hans"/>
              </w:rPr>
              <w:t>.</w:t>
            </w:r>
            <w:r w:rsidRPr="00CC33C5">
              <w:rPr>
                <w:rFonts w:ascii="仿宋_GB2312" w:eastAsia="仿宋_GB2312" w:hAnsi="宋体" w:hint="eastAsia"/>
                <w:sz w:val="28"/>
                <w:szCs w:val="32"/>
                <w:lang w:eastAsia="zh-Hans"/>
              </w:rPr>
              <w:t>7至今, 大连民族大学, 生命科学学院, 教授</w:t>
            </w:r>
          </w:p>
          <w:p w:rsidR="007E3014" w:rsidRDefault="00C9478C" w:rsidP="00CC33C5">
            <w:pPr>
              <w:jc w:val="both"/>
              <w:rPr>
                <w:rFonts w:ascii="仿宋_GB2312" w:eastAsia="仿宋_GB2312" w:hAnsi="宋体"/>
                <w:sz w:val="28"/>
                <w:szCs w:val="32"/>
                <w:lang w:eastAsia="zh-Hans"/>
              </w:rPr>
            </w:pPr>
            <w:r w:rsidRPr="00CC33C5">
              <w:rPr>
                <w:rFonts w:ascii="仿宋_GB2312" w:eastAsia="仿宋_GB2312" w:hAnsi="宋体" w:hint="eastAsia"/>
                <w:sz w:val="28"/>
                <w:szCs w:val="32"/>
                <w:lang w:eastAsia="zh-Hans"/>
              </w:rPr>
              <w:t>201</w:t>
            </w:r>
            <w:r w:rsidR="007E3014">
              <w:rPr>
                <w:rFonts w:ascii="仿宋_GB2312" w:eastAsia="仿宋_GB2312" w:hAnsi="宋体"/>
                <w:sz w:val="28"/>
                <w:szCs w:val="32"/>
                <w:lang w:eastAsia="zh-Hans"/>
              </w:rPr>
              <w:t>3</w:t>
            </w:r>
            <w:r>
              <w:rPr>
                <w:rFonts w:ascii="仿宋_GB2312" w:eastAsia="仿宋_GB2312" w:hAnsi="宋体"/>
                <w:sz w:val="28"/>
                <w:szCs w:val="32"/>
                <w:lang w:eastAsia="zh-Hans"/>
              </w:rPr>
              <w:t>.</w:t>
            </w:r>
            <w:r w:rsidR="007E3014">
              <w:rPr>
                <w:rFonts w:ascii="仿宋_GB2312" w:eastAsia="仿宋_GB2312" w:hAnsi="宋体" w:hint="eastAsia"/>
                <w:sz w:val="28"/>
                <w:szCs w:val="32"/>
                <w:lang w:eastAsia="zh-Hans"/>
              </w:rPr>
              <w:t>1</w:t>
            </w:r>
            <w:r>
              <w:rPr>
                <w:rFonts w:ascii="仿宋_GB2312" w:eastAsia="仿宋_GB2312" w:hAnsi="宋体" w:hint="eastAsia"/>
                <w:sz w:val="28"/>
                <w:szCs w:val="32"/>
              </w:rPr>
              <w:t>-</w:t>
            </w:r>
            <w:r w:rsidRPr="00CC33C5">
              <w:rPr>
                <w:rFonts w:ascii="仿宋_GB2312" w:eastAsia="仿宋_GB2312" w:hAnsi="宋体" w:hint="eastAsia"/>
                <w:sz w:val="28"/>
                <w:szCs w:val="32"/>
                <w:lang w:eastAsia="zh-Hans"/>
              </w:rPr>
              <w:t>201</w:t>
            </w:r>
            <w:r w:rsidR="007E3014">
              <w:rPr>
                <w:rFonts w:ascii="仿宋_GB2312" w:eastAsia="仿宋_GB2312" w:hAnsi="宋体"/>
                <w:sz w:val="28"/>
                <w:szCs w:val="32"/>
                <w:lang w:eastAsia="zh-Hans"/>
              </w:rPr>
              <w:t>8</w:t>
            </w:r>
            <w:r>
              <w:rPr>
                <w:rFonts w:ascii="仿宋_GB2312" w:eastAsia="仿宋_GB2312" w:hAnsi="宋体"/>
                <w:sz w:val="28"/>
                <w:szCs w:val="32"/>
                <w:lang w:eastAsia="zh-Hans"/>
              </w:rPr>
              <w:t>.</w:t>
            </w:r>
            <w:r w:rsidR="007E3014">
              <w:rPr>
                <w:rFonts w:ascii="仿宋_GB2312" w:eastAsia="仿宋_GB2312" w:hAnsi="宋体"/>
                <w:sz w:val="28"/>
                <w:szCs w:val="32"/>
                <w:lang w:eastAsia="zh-Hans"/>
              </w:rPr>
              <w:t>6</w:t>
            </w:r>
            <w:r w:rsidRPr="00CC33C5">
              <w:rPr>
                <w:rFonts w:ascii="仿宋_GB2312" w:eastAsia="仿宋_GB2312" w:hAnsi="宋体" w:hint="eastAsia"/>
                <w:sz w:val="28"/>
                <w:szCs w:val="32"/>
                <w:lang w:eastAsia="zh-Hans"/>
              </w:rPr>
              <w:t xml:space="preserve">, </w:t>
            </w:r>
            <w:r w:rsidR="007E3014">
              <w:rPr>
                <w:rFonts w:ascii="仿宋_GB2312" w:eastAsia="仿宋_GB2312" w:hAnsi="宋体" w:hint="eastAsia"/>
                <w:sz w:val="28"/>
                <w:szCs w:val="32"/>
              </w:rPr>
              <w:t>大连大学</w:t>
            </w:r>
            <w:r w:rsidRPr="00CC33C5">
              <w:rPr>
                <w:rFonts w:ascii="仿宋_GB2312" w:eastAsia="仿宋_GB2312" w:hAnsi="宋体" w:hint="eastAsia"/>
                <w:sz w:val="28"/>
                <w:szCs w:val="32"/>
                <w:lang w:eastAsia="zh-Hans"/>
              </w:rPr>
              <w:t>,</w:t>
            </w:r>
            <w:r w:rsidR="007E3014">
              <w:rPr>
                <w:rFonts w:ascii="仿宋_GB2312" w:eastAsia="仿宋_GB2312" w:hAnsi="宋体" w:hint="eastAsia"/>
                <w:sz w:val="28"/>
                <w:szCs w:val="32"/>
              </w:rPr>
              <w:t>医学院，教授</w:t>
            </w:r>
          </w:p>
          <w:p w:rsidR="00CC33C5" w:rsidRPr="00CC33C5" w:rsidRDefault="00C9478C" w:rsidP="00CC33C5">
            <w:pPr>
              <w:jc w:val="both"/>
              <w:rPr>
                <w:rFonts w:ascii="仿宋_GB2312" w:eastAsia="仿宋_GB2312" w:hAnsi="宋体"/>
                <w:sz w:val="28"/>
                <w:szCs w:val="32"/>
                <w:lang w:eastAsia="zh-Hans"/>
              </w:rPr>
            </w:pPr>
            <w:r w:rsidRPr="00C9478C">
              <w:rPr>
                <w:rFonts w:ascii="仿宋_GB2312" w:eastAsia="仿宋_GB2312" w:hAnsi="宋体" w:hint="eastAsia"/>
                <w:sz w:val="28"/>
                <w:szCs w:val="32"/>
                <w:lang w:eastAsia="zh-Hans"/>
              </w:rPr>
              <w:t>20</w:t>
            </w:r>
            <w:r w:rsidR="007E3014">
              <w:rPr>
                <w:rFonts w:ascii="仿宋_GB2312" w:eastAsia="仿宋_GB2312" w:hAnsi="宋体"/>
                <w:sz w:val="28"/>
                <w:szCs w:val="32"/>
                <w:lang w:eastAsia="zh-Hans"/>
              </w:rPr>
              <w:t>07</w:t>
            </w:r>
            <w:r>
              <w:rPr>
                <w:rFonts w:ascii="仿宋_GB2312" w:eastAsia="仿宋_GB2312" w:hAnsi="宋体"/>
                <w:sz w:val="28"/>
                <w:szCs w:val="32"/>
                <w:lang w:eastAsia="zh-Hans"/>
              </w:rPr>
              <w:t>.</w:t>
            </w:r>
            <w:r w:rsidRPr="00C9478C">
              <w:rPr>
                <w:rFonts w:ascii="仿宋_GB2312" w:eastAsia="仿宋_GB2312" w:hAnsi="宋体" w:hint="eastAsia"/>
                <w:sz w:val="28"/>
                <w:szCs w:val="32"/>
                <w:lang w:eastAsia="zh-Hans"/>
              </w:rPr>
              <w:t>1</w:t>
            </w:r>
            <w:r w:rsidR="007E3014">
              <w:rPr>
                <w:rFonts w:ascii="仿宋_GB2312" w:eastAsia="仿宋_GB2312" w:hAnsi="宋体"/>
                <w:sz w:val="28"/>
                <w:szCs w:val="32"/>
                <w:lang w:eastAsia="zh-Hans"/>
              </w:rPr>
              <w:t>1</w:t>
            </w:r>
            <w:r>
              <w:rPr>
                <w:rFonts w:ascii="仿宋_GB2312" w:eastAsia="仿宋_GB2312" w:hAnsi="宋体" w:hint="eastAsia"/>
                <w:sz w:val="28"/>
                <w:szCs w:val="32"/>
              </w:rPr>
              <w:t>-</w:t>
            </w:r>
            <w:r w:rsidRPr="00C9478C">
              <w:rPr>
                <w:rFonts w:ascii="仿宋_GB2312" w:eastAsia="仿宋_GB2312" w:hAnsi="宋体" w:hint="eastAsia"/>
                <w:sz w:val="28"/>
                <w:szCs w:val="32"/>
                <w:lang w:eastAsia="zh-Hans"/>
              </w:rPr>
              <w:t>201</w:t>
            </w:r>
            <w:r w:rsidR="007E3014">
              <w:rPr>
                <w:rFonts w:ascii="仿宋_GB2312" w:eastAsia="仿宋_GB2312" w:hAnsi="宋体"/>
                <w:sz w:val="28"/>
                <w:szCs w:val="32"/>
                <w:lang w:eastAsia="zh-Hans"/>
              </w:rPr>
              <w:t>2</w:t>
            </w:r>
            <w:r>
              <w:rPr>
                <w:rFonts w:ascii="仿宋_GB2312" w:eastAsia="仿宋_GB2312" w:hAnsi="宋体"/>
                <w:sz w:val="28"/>
                <w:szCs w:val="32"/>
                <w:lang w:eastAsia="zh-Hans"/>
              </w:rPr>
              <w:t>.</w:t>
            </w:r>
            <w:r w:rsidRPr="00C9478C">
              <w:rPr>
                <w:rFonts w:ascii="仿宋_GB2312" w:eastAsia="仿宋_GB2312" w:hAnsi="宋体" w:hint="eastAsia"/>
                <w:sz w:val="28"/>
                <w:szCs w:val="32"/>
                <w:lang w:eastAsia="zh-Hans"/>
              </w:rPr>
              <w:t>12, 大连</w:t>
            </w:r>
            <w:r w:rsidR="007E3014">
              <w:rPr>
                <w:rFonts w:ascii="仿宋_GB2312" w:eastAsia="仿宋_GB2312" w:hAnsi="宋体" w:hint="eastAsia"/>
                <w:sz w:val="28"/>
                <w:szCs w:val="32"/>
              </w:rPr>
              <w:t>大学</w:t>
            </w:r>
            <w:r w:rsidRPr="00C9478C">
              <w:rPr>
                <w:rFonts w:ascii="仿宋_GB2312" w:eastAsia="仿宋_GB2312" w:hAnsi="宋体" w:hint="eastAsia"/>
                <w:sz w:val="28"/>
                <w:szCs w:val="32"/>
                <w:lang w:eastAsia="zh-Hans"/>
              </w:rPr>
              <w:t xml:space="preserve">, </w:t>
            </w:r>
            <w:r w:rsidR="007E3014">
              <w:rPr>
                <w:rFonts w:ascii="仿宋_GB2312" w:eastAsia="仿宋_GB2312" w:hAnsi="宋体" w:hint="eastAsia"/>
                <w:sz w:val="28"/>
                <w:szCs w:val="32"/>
              </w:rPr>
              <w:t>科技处，副处长、处长</w:t>
            </w:r>
          </w:p>
          <w:p w:rsidR="00C73A18" w:rsidRDefault="00CC33C5" w:rsidP="00C9478C">
            <w:pPr>
              <w:jc w:val="both"/>
              <w:rPr>
                <w:rFonts w:ascii="仿宋_GB2312" w:eastAsia="仿宋_GB2312" w:hAnsi="宋体"/>
                <w:sz w:val="28"/>
                <w:szCs w:val="32"/>
                <w:lang w:eastAsia="zh-Hans"/>
              </w:rPr>
            </w:pPr>
            <w:r w:rsidRPr="00CC33C5">
              <w:rPr>
                <w:rFonts w:ascii="仿宋_GB2312" w:eastAsia="仿宋_GB2312" w:hAnsi="宋体" w:hint="eastAsia"/>
                <w:sz w:val="28"/>
                <w:szCs w:val="32"/>
                <w:lang w:eastAsia="zh-Hans"/>
              </w:rPr>
              <w:t>20</w:t>
            </w:r>
            <w:r w:rsidR="007E3014">
              <w:rPr>
                <w:rFonts w:ascii="仿宋_GB2312" w:eastAsia="仿宋_GB2312" w:hAnsi="宋体"/>
                <w:sz w:val="28"/>
                <w:szCs w:val="32"/>
                <w:lang w:eastAsia="zh-Hans"/>
              </w:rPr>
              <w:t>04</w:t>
            </w:r>
            <w:r w:rsidR="00C9478C">
              <w:rPr>
                <w:rFonts w:ascii="仿宋_GB2312" w:eastAsia="仿宋_GB2312" w:hAnsi="宋体"/>
                <w:sz w:val="28"/>
                <w:szCs w:val="32"/>
                <w:lang w:eastAsia="zh-Hans"/>
              </w:rPr>
              <w:t>.</w:t>
            </w:r>
            <w:r w:rsidR="007E3014">
              <w:rPr>
                <w:rFonts w:ascii="仿宋_GB2312" w:eastAsia="仿宋_GB2312" w:hAnsi="宋体"/>
                <w:sz w:val="28"/>
                <w:szCs w:val="32"/>
                <w:lang w:eastAsia="zh-Hans"/>
              </w:rPr>
              <w:t>9</w:t>
            </w:r>
            <w:r w:rsidR="00C9478C">
              <w:rPr>
                <w:rFonts w:ascii="仿宋_GB2312" w:eastAsia="仿宋_GB2312" w:hAnsi="宋体" w:hint="eastAsia"/>
                <w:sz w:val="28"/>
                <w:szCs w:val="32"/>
              </w:rPr>
              <w:t>-</w:t>
            </w:r>
            <w:r w:rsidR="00C9478C">
              <w:rPr>
                <w:rFonts w:ascii="仿宋_GB2312" w:eastAsia="仿宋_GB2312" w:hAnsi="宋体" w:hint="eastAsia"/>
                <w:sz w:val="28"/>
                <w:szCs w:val="32"/>
                <w:lang w:eastAsia="zh-Hans"/>
              </w:rPr>
              <w:t>20</w:t>
            </w:r>
            <w:r w:rsidR="007E3014">
              <w:rPr>
                <w:rFonts w:ascii="仿宋_GB2312" w:eastAsia="仿宋_GB2312" w:hAnsi="宋体"/>
                <w:sz w:val="28"/>
                <w:szCs w:val="32"/>
                <w:lang w:eastAsia="zh-Hans"/>
              </w:rPr>
              <w:t>07</w:t>
            </w:r>
            <w:r w:rsidR="00C9478C">
              <w:rPr>
                <w:rFonts w:ascii="仿宋_GB2312" w:eastAsia="仿宋_GB2312" w:hAnsi="宋体"/>
                <w:sz w:val="28"/>
                <w:szCs w:val="32"/>
                <w:lang w:eastAsia="zh-Hans"/>
              </w:rPr>
              <w:t>.</w:t>
            </w:r>
            <w:r w:rsidR="007E3014">
              <w:rPr>
                <w:rFonts w:ascii="仿宋_GB2312" w:eastAsia="仿宋_GB2312" w:hAnsi="宋体"/>
                <w:sz w:val="28"/>
                <w:szCs w:val="32"/>
                <w:lang w:eastAsia="zh-Hans"/>
              </w:rPr>
              <w:t>10</w:t>
            </w:r>
            <w:r w:rsidRPr="00CC33C5">
              <w:rPr>
                <w:rFonts w:ascii="仿宋_GB2312" w:eastAsia="仿宋_GB2312" w:hAnsi="宋体" w:hint="eastAsia"/>
                <w:sz w:val="28"/>
                <w:szCs w:val="32"/>
                <w:lang w:eastAsia="zh-Hans"/>
              </w:rPr>
              <w:t>, 大连大学, 医学院</w:t>
            </w:r>
            <w:r w:rsidR="007E3014">
              <w:rPr>
                <w:rFonts w:ascii="仿宋_GB2312" w:eastAsia="仿宋_GB2312" w:hAnsi="宋体" w:hint="eastAsia"/>
                <w:sz w:val="28"/>
                <w:szCs w:val="32"/>
              </w:rPr>
              <w:t>，</w:t>
            </w:r>
            <w:r w:rsidRPr="00CC33C5">
              <w:rPr>
                <w:rFonts w:ascii="仿宋_GB2312" w:eastAsia="仿宋_GB2312" w:hAnsi="宋体" w:hint="eastAsia"/>
                <w:sz w:val="28"/>
                <w:szCs w:val="32"/>
                <w:lang w:eastAsia="zh-Hans"/>
              </w:rPr>
              <w:t>教授</w:t>
            </w:r>
          </w:p>
          <w:p w:rsidR="007E3014" w:rsidRPr="007E3014" w:rsidRDefault="007E3014" w:rsidP="00C9478C">
            <w:pPr>
              <w:jc w:val="both"/>
              <w:rPr>
                <w:rFonts w:ascii="仿宋_GB2312" w:eastAsia="仿宋_GB2312" w:hAnsi="宋体" w:hint="eastAsia"/>
                <w:sz w:val="28"/>
                <w:szCs w:val="32"/>
                <w:lang w:eastAsia="zh-Hans"/>
              </w:rPr>
            </w:pPr>
            <w:r>
              <w:rPr>
                <w:rFonts w:ascii="仿宋_GB2312" w:eastAsia="仿宋_GB2312" w:hAnsi="宋体"/>
                <w:sz w:val="28"/>
                <w:szCs w:val="32"/>
                <w:lang w:eastAsia="zh-Hans"/>
              </w:rPr>
              <w:t>1994.7</w:t>
            </w:r>
            <w:r>
              <w:rPr>
                <w:rFonts w:ascii="仿宋_GB2312" w:eastAsia="仿宋_GB2312" w:hAnsi="宋体" w:hint="eastAsia"/>
                <w:sz w:val="28"/>
                <w:szCs w:val="32"/>
              </w:rPr>
              <w:t>-</w:t>
            </w:r>
            <w:r>
              <w:rPr>
                <w:rFonts w:ascii="仿宋_GB2312" w:eastAsia="仿宋_GB2312" w:hAnsi="宋体" w:hint="eastAsia"/>
                <w:sz w:val="28"/>
                <w:szCs w:val="32"/>
                <w:lang w:eastAsia="zh-Hans"/>
              </w:rPr>
              <w:t>20</w:t>
            </w:r>
            <w:r>
              <w:rPr>
                <w:rFonts w:ascii="仿宋_GB2312" w:eastAsia="仿宋_GB2312" w:hAnsi="宋体"/>
                <w:sz w:val="28"/>
                <w:szCs w:val="32"/>
                <w:lang w:eastAsia="zh-Hans"/>
              </w:rPr>
              <w:t>0</w:t>
            </w:r>
            <w:r>
              <w:rPr>
                <w:rFonts w:ascii="仿宋_GB2312" w:eastAsia="仿宋_GB2312" w:hAnsi="宋体"/>
                <w:sz w:val="28"/>
                <w:szCs w:val="32"/>
                <w:lang w:eastAsia="zh-Hans"/>
              </w:rPr>
              <w:t>1</w:t>
            </w:r>
            <w:r>
              <w:rPr>
                <w:rFonts w:ascii="仿宋_GB2312" w:eastAsia="仿宋_GB2312" w:hAnsi="宋体"/>
                <w:sz w:val="28"/>
                <w:szCs w:val="32"/>
                <w:lang w:eastAsia="zh-Hans"/>
              </w:rPr>
              <w:t>.</w:t>
            </w:r>
            <w:r>
              <w:rPr>
                <w:rFonts w:ascii="仿宋_GB2312" w:eastAsia="仿宋_GB2312" w:hAnsi="宋体"/>
                <w:sz w:val="28"/>
                <w:szCs w:val="32"/>
                <w:lang w:eastAsia="zh-Hans"/>
              </w:rPr>
              <w:t>9</w:t>
            </w:r>
            <w:r w:rsidRPr="00CC33C5">
              <w:rPr>
                <w:rFonts w:ascii="仿宋_GB2312" w:eastAsia="仿宋_GB2312" w:hAnsi="宋体" w:hint="eastAsia"/>
                <w:sz w:val="28"/>
                <w:szCs w:val="32"/>
                <w:lang w:eastAsia="zh-Hans"/>
              </w:rPr>
              <w:t xml:space="preserve">, </w:t>
            </w:r>
            <w:r w:rsidRPr="007E3014">
              <w:rPr>
                <w:rFonts w:ascii="仿宋_GB2312" w:eastAsia="仿宋_GB2312" w:hAnsi="宋体" w:hint="eastAsia"/>
                <w:sz w:val="28"/>
                <w:szCs w:val="32"/>
                <w:lang w:eastAsia="zh-Hans"/>
              </w:rPr>
              <w:t>吉林省</w:t>
            </w:r>
            <w:r>
              <w:rPr>
                <w:rFonts w:ascii="仿宋_GB2312" w:eastAsia="仿宋_GB2312" w:hAnsi="宋体" w:hint="eastAsia"/>
                <w:sz w:val="28"/>
                <w:szCs w:val="32"/>
              </w:rPr>
              <w:t>人民</w:t>
            </w:r>
            <w:r w:rsidRPr="007E3014">
              <w:rPr>
                <w:rFonts w:ascii="仿宋_GB2312" w:eastAsia="仿宋_GB2312" w:hAnsi="宋体" w:hint="eastAsia"/>
                <w:sz w:val="28"/>
                <w:szCs w:val="32"/>
                <w:lang w:eastAsia="zh-Hans"/>
              </w:rPr>
              <w:t>政府参茸办公室</w:t>
            </w:r>
            <w:r>
              <w:rPr>
                <w:rFonts w:ascii="仿宋_GB2312" w:eastAsia="仿宋_GB2312" w:hAnsi="宋体" w:hint="eastAsia"/>
                <w:sz w:val="28"/>
                <w:szCs w:val="32"/>
              </w:rPr>
              <w:t>，</w:t>
            </w:r>
            <w:r>
              <w:rPr>
                <w:rFonts w:ascii="仿宋_GB2312" w:eastAsia="仿宋_GB2312" w:hAnsi="宋体" w:hint="eastAsia"/>
                <w:sz w:val="28"/>
                <w:szCs w:val="32"/>
              </w:rPr>
              <w:t>主任科员</w:t>
            </w:r>
          </w:p>
          <w:p w:rsidR="00D318EC" w:rsidRDefault="008F3C2B" w:rsidP="00C61353">
            <w:pPr>
              <w:ind w:firstLineChars="200" w:firstLine="560"/>
              <w:jc w:val="both"/>
              <w:rPr>
                <w:rFonts w:ascii="仿宋_GB2312" w:eastAsia="仿宋_GB2312" w:hAnsi="宋体"/>
                <w:sz w:val="28"/>
                <w:szCs w:val="32"/>
                <w:lang w:eastAsia="zh-Hans"/>
              </w:rPr>
            </w:pPr>
            <w:r>
              <w:rPr>
                <w:rFonts w:ascii="仿宋_GB2312" w:eastAsia="仿宋_GB2312" w:hAnsi="宋体" w:hint="eastAsia"/>
                <w:sz w:val="28"/>
                <w:szCs w:val="32"/>
              </w:rPr>
              <w:t>主要从事</w:t>
            </w:r>
            <w:r w:rsidR="00C61353">
              <w:rPr>
                <w:rFonts w:ascii="仿宋_GB2312" w:eastAsia="仿宋_GB2312" w:hAnsi="宋体" w:hint="eastAsia"/>
                <w:sz w:val="28"/>
                <w:szCs w:val="32"/>
              </w:rPr>
              <w:t>中草药活性化学成分研究及新药开发工作</w:t>
            </w:r>
            <w:r>
              <w:rPr>
                <w:rFonts w:ascii="仿宋_GB2312" w:eastAsia="仿宋_GB2312" w:hAnsi="宋体" w:hint="eastAsia"/>
                <w:sz w:val="28"/>
                <w:szCs w:val="32"/>
              </w:rPr>
              <w:t>。</w:t>
            </w:r>
            <w:r w:rsidR="002916CF">
              <w:rPr>
                <w:rFonts w:ascii="仿宋_GB2312" w:eastAsia="仿宋_GB2312" w:hAnsi="宋体" w:hint="eastAsia"/>
                <w:sz w:val="28"/>
                <w:szCs w:val="32"/>
              </w:rPr>
              <w:t>主持</w:t>
            </w:r>
            <w:bookmarkStart w:id="0" w:name="_GoBack"/>
            <w:bookmarkEnd w:id="0"/>
            <w:r>
              <w:rPr>
                <w:rFonts w:ascii="仿宋_GB2312" w:eastAsia="仿宋_GB2312" w:hAnsi="宋体" w:hint="eastAsia"/>
                <w:sz w:val="28"/>
                <w:szCs w:val="32"/>
                <w:lang w:eastAsia="zh-Hans"/>
              </w:rPr>
              <w:t>国家</w:t>
            </w:r>
            <w:r w:rsidRPr="008F3C2B">
              <w:rPr>
                <w:rFonts w:ascii="仿宋_GB2312" w:eastAsia="仿宋_GB2312" w:hAnsi="宋体" w:hint="eastAsia"/>
                <w:sz w:val="28"/>
                <w:szCs w:val="32"/>
                <w:lang w:eastAsia="zh-Hans"/>
              </w:rPr>
              <w:t>自然科学基金</w:t>
            </w:r>
            <w:r w:rsidR="00C61353">
              <w:rPr>
                <w:rFonts w:ascii="仿宋_GB2312" w:eastAsia="仿宋_GB2312" w:hAnsi="宋体" w:hint="eastAsia"/>
                <w:sz w:val="28"/>
                <w:szCs w:val="32"/>
              </w:rPr>
              <w:t>项目4项，</w:t>
            </w:r>
            <w:r>
              <w:rPr>
                <w:rFonts w:ascii="仿宋_GB2312" w:eastAsia="仿宋_GB2312" w:hAnsi="宋体" w:hint="eastAsia"/>
                <w:sz w:val="28"/>
                <w:szCs w:val="32"/>
              </w:rPr>
              <w:t>辽宁省重点研发计划、辽宁省“揭榜挂帅”科技攻关项目</w:t>
            </w:r>
            <w:r w:rsidRPr="008F3C2B">
              <w:rPr>
                <w:rFonts w:ascii="仿宋_GB2312" w:eastAsia="仿宋_GB2312" w:hAnsi="宋体" w:hint="eastAsia"/>
                <w:sz w:val="28"/>
                <w:szCs w:val="32"/>
                <w:lang w:eastAsia="zh-Hans"/>
              </w:rPr>
              <w:t>等</w:t>
            </w:r>
            <w:r w:rsidR="00C61353">
              <w:rPr>
                <w:rFonts w:ascii="仿宋_GB2312" w:eastAsia="仿宋_GB2312" w:hAnsi="宋体" w:hint="eastAsia"/>
                <w:sz w:val="28"/>
                <w:szCs w:val="32"/>
              </w:rPr>
              <w:t>省部级项目1</w:t>
            </w:r>
            <w:r w:rsidR="00C61353">
              <w:rPr>
                <w:rFonts w:ascii="仿宋_GB2312" w:eastAsia="仿宋_GB2312" w:hAnsi="宋体"/>
                <w:sz w:val="28"/>
                <w:szCs w:val="32"/>
              </w:rPr>
              <w:t>0</w:t>
            </w:r>
            <w:r w:rsidR="00C61353">
              <w:rPr>
                <w:rFonts w:ascii="仿宋_GB2312" w:eastAsia="仿宋_GB2312" w:hAnsi="宋体" w:hint="eastAsia"/>
                <w:sz w:val="28"/>
                <w:szCs w:val="32"/>
              </w:rPr>
              <w:t>余</w:t>
            </w:r>
            <w:r>
              <w:rPr>
                <w:rFonts w:ascii="仿宋_GB2312" w:eastAsia="仿宋_GB2312" w:hAnsi="宋体" w:hint="eastAsia"/>
                <w:sz w:val="28"/>
                <w:szCs w:val="32"/>
                <w:lang w:eastAsia="zh-Hans"/>
              </w:rPr>
              <w:t>项</w:t>
            </w:r>
            <w:r w:rsidR="00C61353">
              <w:rPr>
                <w:rFonts w:ascii="仿宋_GB2312" w:eastAsia="仿宋_GB2312" w:hAnsi="宋体" w:hint="eastAsia"/>
                <w:sz w:val="28"/>
                <w:szCs w:val="32"/>
              </w:rPr>
              <w:t>；</w:t>
            </w:r>
            <w:r w:rsidRPr="008F3C2B">
              <w:rPr>
                <w:rFonts w:ascii="仿宋_GB2312" w:eastAsia="仿宋_GB2312" w:hAnsi="宋体" w:hint="eastAsia"/>
                <w:sz w:val="28"/>
                <w:szCs w:val="32"/>
                <w:lang w:eastAsia="zh-Hans"/>
              </w:rPr>
              <w:t>发表</w:t>
            </w:r>
            <w:r>
              <w:rPr>
                <w:rFonts w:ascii="仿宋_GB2312" w:eastAsia="仿宋_GB2312" w:hAnsi="宋体" w:hint="eastAsia"/>
                <w:sz w:val="28"/>
                <w:szCs w:val="32"/>
              </w:rPr>
              <w:t>学术</w:t>
            </w:r>
            <w:r w:rsidRPr="008F3C2B">
              <w:rPr>
                <w:rFonts w:ascii="仿宋_GB2312" w:eastAsia="仿宋_GB2312" w:hAnsi="宋体" w:hint="eastAsia"/>
                <w:sz w:val="28"/>
                <w:szCs w:val="32"/>
                <w:lang w:eastAsia="zh-Hans"/>
              </w:rPr>
              <w:t>论文</w:t>
            </w:r>
            <w:r w:rsidR="00C61353">
              <w:rPr>
                <w:rFonts w:ascii="仿宋_GB2312" w:eastAsia="仿宋_GB2312" w:hAnsi="宋体"/>
                <w:sz w:val="28"/>
                <w:szCs w:val="32"/>
                <w:lang w:eastAsia="zh-Hans"/>
              </w:rPr>
              <w:t>10</w:t>
            </w:r>
            <w:r w:rsidRPr="008F3C2B">
              <w:rPr>
                <w:rFonts w:ascii="仿宋_GB2312" w:eastAsia="仿宋_GB2312" w:hAnsi="宋体" w:hint="eastAsia"/>
                <w:sz w:val="28"/>
                <w:szCs w:val="32"/>
                <w:lang w:eastAsia="zh-Hans"/>
              </w:rPr>
              <w:t>0余篇</w:t>
            </w:r>
            <w:r w:rsidR="00C61353">
              <w:rPr>
                <w:rFonts w:ascii="仿宋_GB2312" w:eastAsia="仿宋_GB2312" w:hAnsi="宋体" w:hint="eastAsia"/>
                <w:sz w:val="28"/>
                <w:szCs w:val="32"/>
              </w:rPr>
              <w:t>；</w:t>
            </w:r>
            <w:r>
              <w:rPr>
                <w:rFonts w:ascii="仿宋_GB2312" w:eastAsia="仿宋_GB2312" w:hAnsi="宋体" w:hint="eastAsia"/>
                <w:sz w:val="28"/>
                <w:szCs w:val="32"/>
              </w:rPr>
              <w:t>授权</w:t>
            </w:r>
            <w:r w:rsidRPr="008F3C2B">
              <w:rPr>
                <w:rFonts w:ascii="仿宋_GB2312" w:eastAsia="仿宋_GB2312" w:hAnsi="宋体" w:hint="eastAsia"/>
                <w:sz w:val="28"/>
                <w:szCs w:val="32"/>
                <w:lang w:eastAsia="zh-Hans"/>
              </w:rPr>
              <w:t>中国发明专利1</w:t>
            </w:r>
            <w:r w:rsidR="00C61353">
              <w:rPr>
                <w:rFonts w:ascii="仿宋_GB2312" w:eastAsia="仿宋_GB2312" w:hAnsi="宋体"/>
                <w:sz w:val="28"/>
                <w:szCs w:val="32"/>
                <w:lang w:eastAsia="zh-Hans"/>
              </w:rPr>
              <w:t>9</w:t>
            </w:r>
            <w:r w:rsidRPr="008F3C2B">
              <w:rPr>
                <w:rFonts w:ascii="仿宋_GB2312" w:eastAsia="仿宋_GB2312" w:hAnsi="宋体" w:hint="eastAsia"/>
                <w:sz w:val="28"/>
                <w:szCs w:val="32"/>
                <w:lang w:eastAsia="zh-Hans"/>
              </w:rPr>
              <w:t>项</w:t>
            </w:r>
            <w:r>
              <w:rPr>
                <w:rFonts w:ascii="仿宋_GB2312" w:eastAsia="仿宋_GB2312" w:hAnsi="宋体" w:hint="eastAsia"/>
                <w:sz w:val="28"/>
                <w:szCs w:val="32"/>
              </w:rPr>
              <w:t>、</w:t>
            </w:r>
            <w:r w:rsidRPr="008F3C2B">
              <w:rPr>
                <w:rFonts w:ascii="仿宋_GB2312" w:eastAsia="仿宋_GB2312" w:hAnsi="宋体" w:hint="eastAsia"/>
                <w:sz w:val="28"/>
                <w:szCs w:val="32"/>
                <w:lang w:eastAsia="zh-Hans"/>
              </w:rPr>
              <w:t>美</w:t>
            </w:r>
            <w:r w:rsidRPr="008F3C2B">
              <w:rPr>
                <w:rFonts w:ascii="仿宋_GB2312" w:eastAsia="仿宋_GB2312" w:hAnsi="宋体" w:hint="eastAsia"/>
                <w:sz w:val="28"/>
                <w:szCs w:val="32"/>
                <w:lang w:eastAsia="zh-Hans"/>
              </w:rPr>
              <w:lastRenderedPageBreak/>
              <w:t>国发明专利1项</w:t>
            </w:r>
            <w:r w:rsidR="00C61353">
              <w:rPr>
                <w:rFonts w:ascii="仿宋_GB2312" w:eastAsia="仿宋_GB2312" w:hAnsi="宋体" w:hint="eastAsia"/>
                <w:sz w:val="28"/>
                <w:szCs w:val="32"/>
              </w:rPr>
              <w:t>；</w:t>
            </w:r>
            <w:r w:rsidRPr="008F3C2B">
              <w:rPr>
                <w:rFonts w:ascii="仿宋_GB2312" w:eastAsia="仿宋_GB2312" w:hAnsi="宋体" w:hint="eastAsia"/>
                <w:sz w:val="28"/>
                <w:szCs w:val="32"/>
                <w:lang w:eastAsia="zh-Hans"/>
              </w:rPr>
              <w:t>获</w:t>
            </w:r>
            <w:r>
              <w:rPr>
                <w:rFonts w:ascii="仿宋_GB2312" w:eastAsia="仿宋_GB2312" w:hAnsi="宋体" w:hint="eastAsia"/>
                <w:sz w:val="28"/>
                <w:szCs w:val="32"/>
              </w:rPr>
              <w:t>得</w:t>
            </w:r>
            <w:r w:rsidR="00C61353">
              <w:rPr>
                <w:rFonts w:ascii="仿宋_GB2312" w:eastAsia="仿宋_GB2312" w:hAnsi="宋体" w:hint="eastAsia"/>
                <w:sz w:val="28"/>
                <w:szCs w:val="32"/>
              </w:rPr>
              <w:t>国家技术发明二等奖1项，</w:t>
            </w:r>
            <w:r w:rsidRPr="008F3C2B">
              <w:rPr>
                <w:rFonts w:ascii="仿宋_GB2312" w:eastAsia="仿宋_GB2312" w:hAnsi="宋体" w:hint="eastAsia"/>
                <w:sz w:val="28"/>
                <w:szCs w:val="32"/>
                <w:lang w:eastAsia="zh-Hans"/>
              </w:rPr>
              <w:t>辽宁省技术发明</w:t>
            </w:r>
            <w:r w:rsidR="00C61353">
              <w:rPr>
                <w:rFonts w:ascii="仿宋_GB2312" w:eastAsia="仿宋_GB2312" w:hAnsi="宋体" w:hint="eastAsia"/>
                <w:sz w:val="28"/>
                <w:szCs w:val="32"/>
              </w:rPr>
              <w:t>一等奖2项、</w:t>
            </w:r>
            <w:r w:rsidRPr="008F3C2B">
              <w:rPr>
                <w:rFonts w:ascii="仿宋_GB2312" w:eastAsia="仿宋_GB2312" w:hAnsi="宋体" w:hint="eastAsia"/>
                <w:sz w:val="28"/>
                <w:szCs w:val="32"/>
                <w:lang w:eastAsia="zh-Hans"/>
              </w:rPr>
              <w:t>二等奖1项</w:t>
            </w:r>
            <w:r w:rsidR="00C61353">
              <w:rPr>
                <w:rFonts w:ascii="仿宋_GB2312" w:eastAsia="仿宋_GB2312" w:hAnsi="宋体" w:hint="eastAsia"/>
                <w:sz w:val="28"/>
                <w:szCs w:val="32"/>
              </w:rPr>
              <w:t>，</w:t>
            </w:r>
            <w:r>
              <w:rPr>
                <w:rFonts w:ascii="仿宋_GB2312" w:eastAsia="仿宋_GB2312" w:hAnsi="宋体" w:hint="eastAsia"/>
                <w:sz w:val="28"/>
                <w:szCs w:val="32"/>
              </w:rPr>
              <w:t>大连市技术发明</w:t>
            </w:r>
            <w:r w:rsidR="00C61353">
              <w:rPr>
                <w:rFonts w:ascii="仿宋_GB2312" w:eastAsia="仿宋_GB2312" w:hAnsi="宋体" w:hint="eastAsia"/>
                <w:sz w:val="28"/>
                <w:szCs w:val="32"/>
              </w:rPr>
              <w:t>一等奖2项、</w:t>
            </w:r>
            <w:r>
              <w:rPr>
                <w:rFonts w:ascii="仿宋_GB2312" w:eastAsia="仿宋_GB2312" w:hAnsi="宋体" w:hint="eastAsia"/>
                <w:sz w:val="28"/>
                <w:szCs w:val="32"/>
              </w:rPr>
              <w:t>三等奖1项</w:t>
            </w:r>
            <w:r w:rsidRPr="008F3C2B">
              <w:rPr>
                <w:rFonts w:ascii="仿宋_GB2312" w:eastAsia="仿宋_GB2312" w:hAnsi="宋体" w:hint="eastAsia"/>
                <w:sz w:val="28"/>
                <w:szCs w:val="32"/>
                <w:lang w:eastAsia="zh-Hans"/>
              </w:rPr>
              <w:t>。</w:t>
            </w:r>
          </w:p>
        </w:tc>
      </w:tr>
      <w:tr w:rsidR="00C73A18" w:rsidTr="00C9478C">
        <w:tc>
          <w:tcPr>
            <w:tcW w:w="2383" w:type="dxa"/>
            <w:gridSpan w:val="2"/>
            <w:vAlign w:val="center"/>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6973" w:type="dxa"/>
            <w:gridSpan w:val="5"/>
            <w:vAlign w:val="center"/>
          </w:tcPr>
          <w:p w:rsidR="00C73A18" w:rsidRDefault="00C73A18">
            <w:pPr>
              <w:jc w:val="center"/>
              <w:rPr>
                <w:rFonts w:ascii="仿宋_GB2312" w:eastAsia="仿宋_GB2312" w:hAnsi="宋体"/>
                <w:sz w:val="28"/>
                <w:szCs w:val="32"/>
              </w:rPr>
            </w:pPr>
          </w:p>
        </w:tc>
      </w:tr>
      <w:tr w:rsidR="00C73A18" w:rsidTr="00C9478C">
        <w:trPr>
          <w:trHeight w:val="1099"/>
        </w:trPr>
        <w:tc>
          <w:tcPr>
            <w:tcW w:w="2383" w:type="dxa"/>
            <w:gridSpan w:val="2"/>
            <w:vAlign w:val="center"/>
          </w:tcPr>
          <w:p w:rsidR="00C73A18" w:rsidRDefault="00B9175A">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973" w:type="dxa"/>
            <w:gridSpan w:val="5"/>
            <w:vAlign w:val="center"/>
          </w:tcPr>
          <w:p w:rsidR="00C73A18" w:rsidRDefault="009B7187">
            <w:pPr>
              <w:jc w:val="center"/>
              <w:rPr>
                <w:rFonts w:ascii="仿宋_GB2312" w:eastAsia="仿宋_GB2312" w:hAnsi="宋体"/>
                <w:sz w:val="28"/>
                <w:szCs w:val="32"/>
              </w:rPr>
            </w:pPr>
            <w:r>
              <w:rPr>
                <w:rFonts w:ascii="仿宋_GB2312" w:eastAsia="仿宋_GB2312" w:hAnsi="宋体" w:hint="eastAsia"/>
                <w:sz w:val="28"/>
                <w:szCs w:val="32"/>
              </w:rPr>
              <w:t>天然产物化学</w:t>
            </w:r>
          </w:p>
        </w:tc>
      </w:tr>
    </w:tbl>
    <w:p w:rsidR="00C73A18" w:rsidRDefault="00B9175A">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C73A18" w:rsidRDefault="00C73A18">
      <w:pPr>
        <w:rPr>
          <w:rFonts w:ascii="黑体" w:eastAsia="黑体" w:hAnsi="黑体"/>
          <w:lang w:eastAsia="zh-Hans"/>
        </w:rPr>
      </w:pPr>
    </w:p>
    <w:p w:rsidR="00C73A18" w:rsidRDefault="00B9175A">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8926" w:type="dxa"/>
        <w:tblLook w:val="04A0" w:firstRow="1" w:lastRow="0" w:firstColumn="1" w:lastColumn="0" w:noHBand="0" w:noVBand="1"/>
      </w:tblPr>
      <w:tblGrid>
        <w:gridCol w:w="1081"/>
        <w:gridCol w:w="7845"/>
      </w:tblGrid>
      <w:tr w:rsidR="00C73A18" w:rsidTr="006B0924">
        <w:tc>
          <w:tcPr>
            <w:tcW w:w="108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7845"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C73A18" w:rsidTr="00926C10">
        <w:tc>
          <w:tcPr>
            <w:tcW w:w="108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1</w:t>
            </w:r>
          </w:p>
        </w:tc>
        <w:tc>
          <w:tcPr>
            <w:tcW w:w="7845" w:type="dxa"/>
            <w:vAlign w:val="center"/>
          </w:tcPr>
          <w:p w:rsidR="00C73A18" w:rsidRPr="006B0924" w:rsidRDefault="006B0924" w:rsidP="00EA4DB8">
            <w:pPr>
              <w:jc w:val="both"/>
              <w:rPr>
                <w:rFonts w:eastAsia="仿宋_GB2312" w:cs="Times New Roman"/>
                <w:sz w:val="24"/>
                <w:szCs w:val="24"/>
              </w:rPr>
            </w:pPr>
            <w:r>
              <w:rPr>
                <w:rFonts w:eastAsia="仿宋_GB2312" w:cs="Times New Roman"/>
                <w:sz w:val="24"/>
                <w:szCs w:val="24"/>
              </w:rPr>
              <w:t xml:space="preserve">Li K </w:t>
            </w:r>
            <w:proofErr w:type="spellStart"/>
            <w:r>
              <w:rPr>
                <w:rFonts w:eastAsia="仿宋_GB2312" w:cs="Times New Roman"/>
                <w:sz w:val="24"/>
                <w:szCs w:val="24"/>
              </w:rPr>
              <w:t>K</w:t>
            </w:r>
            <w:proofErr w:type="spellEnd"/>
            <w:r w:rsidRPr="006B0924">
              <w:rPr>
                <w:rFonts w:eastAsia="仿宋_GB2312" w:cs="Times New Roman"/>
                <w:sz w:val="24"/>
                <w:szCs w:val="24"/>
              </w:rPr>
              <w:t>, Yan X</w:t>
            </w:r>
            <w:r>
              <w:rPr>
                <w:rFonts w:eastAsia="仿宋_GB2312" w:cs="Times New Roman"/>
                <w:sz w:val="24"/>
                <w:szCs w:val="24"/>
              </w:rPr>
              <w:t xml:space="preserve"> M</w:t>
            </w:r>
            <w:r w:rsidRPr="006B0924">
              <w:rPr>
                <w:rFonts w:eastAsia="仿宋_GB2312" w:cs="Times New Roman"/>
                <w:sz w:val="24"/>
                <w:szCs w:val="24"/>
              </w:rPr>
              <w:t>, Li Z</w:t>
            </w:r>
            <w:r>
              <w:rPr>
                <w:rFonts w:eastAsia="仿宋_GB2312" w:cs="Times New Roman"/>
                <w:sz w:val="24"/>
                <w:szCs w:val="24"/>
              </w:rPr>
              <w:t xml:space="preserve"> N</w:t>
            </w:r>
            <w:r w:rsidRPr="006B0924">
              <w:rPr>
                <w:rFonts w:eastAsia="仿宋_GB2312" w:cs="Times New Roman"/>
                <w:sz w:val="24"/>
                <w:szCs w:val="24"/>
              </w:rPr>
              <w:t xml:space="preserve">, </w:t>
            </w:r>
            <w:r w:rsidR="00EA4DB8">
              <w:rPr>
                <w:rFonts w:eastAsia="仿宋_GB2312" w:cs="Times New Roman"/>
                <w:sz w:val="24"/>
                <w:szCs w:val="24"/>
              </w:rPr>
              <w:t>Yan Q</w:t>
            </w:r>
            <w:r w:rsidR="00EA4DB8" w:rsidRPr="00EA4DB8">
              <w:rPr>
                <w:rFonts w:eastAsia="仿宋_GB2312" w:cs="Times New Roman"/>
                <w:sz w:val="24"/>
                <w:szCs w:val="24"/>
              </w:rPr>
              <w:t>, Gong X</w:t>
            </w:r>
            <w:r w:rsidR="00EA4DB8">
              <w:rPr>
                <w:rFonts w:eastAsia="仿宋_GB2312" w:cs="Times New Roman"/>
                <w:sz w:val="24"/>
                <w:szCs w:val="24"/>
              </w:rPr>
              <w:t xml:space="preserve"> J</w:t>
            </w:r>
            <w:r w:rsidR="00EA4DB8" w:rsidRPr="00EA4DB8">
              <w:rPr>
                <w:rFonts w:eastAsia="仿宋_GB2312" w:cs="Times New Roman"/>
                <w:sz w:val="24"/>
                <w:szCs w:val="24"/>
              </w:rPr>
              <w:t>*</w:t>
            </w:r>
            <w:r w:rsidRPr="006B0924">
              <w:rPr>
                <w:rFonts w:eastAsia="仿宋_GB2312" w:cs="Times New Roman"/>
                <w:sz w:val="24"/>
                <w:szCs w:val="24"/>
              </w:rPr>
              <w:t xml:space="preserve">. Synthesis and antitumor activity of three novel </w:t>
            </w:r>
            <w:proofErr w:type="spellStart"/>
            <w:r w:rsidRPr="006B0924">
              <w:rPr>
                <w:rFonts w:eastAsia="仿宋_GB2312" w:cs="Times New Roman"/>
                <w:sz w:val="24"/>
                <w:szCs w:val="24"/>
              </w:rPr>
              <w:t>ginsenoside</w:t>
            </w:r>
            <w:proofErr w:type="spellEnd"/>
            <w:r w:rsidRPr="006B0924">
              <w:rPr>
                <w:rFonts w:eastAsia="仿宋_GB2312" w:cs="Times New Roman"/>
                <w:sz w:val="24"/>
                <w:szCs w:val="24"/>
              </w:rPr>
              <w:t xml:space="preserve"> M1 derivatives with 3'-ester modifications. Bioorganic Chemistry, 2019, 90:103061.</w:t>
            </w:r>
          </w:p>
        </w:tc>
      </w:tr>
      <w:tr w:rsidR="00C73A18" w:rsidTr="00926C10">
        <w:tc>
          <w:tcPr>
            <w:tcW w:w="108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2</w:t>
            </w:r>
          </w:p>
        </w:tc>
        <w:tc>
          <w:tcPr>
            <w:tcW w:w="7845" w:type="dxa"/>
            <w:vAlign w:val="center"/>
          </w:tcPr>
          <w:p w:rsidR="00C73A18" w:rsidRPr="006B0924" w:rsidRDefault="006B0924" w:rsidP="00EA4DB8">
            <w:pPr>
              <w:jc w:val="both"/>
              <w:rPr>
                <w:rFonts w:eastAsia="仿宋_GB2312" w:cs="Times New Roman"/>
                <w:sz w:val="24"/>
                <w:szCs w:val="24"/>
              </w:rPr>
            </w:pPr>
            <w:r w:rsidRPr="006B0924">
              <w:rPr>
                <w:rFonts w:eastAsia="仿宋_GB2312" w:cs="Times New Roman"/>
                <w:sz w:val="24"/>
                <w:szCs w:val="24"/>
              </w:rPr>
              <w:t>Li K</w:t>
            </w:r>
            <w:r>
              <w:rPr>
                <w:rFonts w:eastAsia="仿宋_GB2312" w:cs="Times New Roman"/>
                <w:sz w:val="24"/>
                <w:szCs w:val="24"/>
              </w:rPr>
              <w:t xml:space="preserve"> </w:t>
            </w:r>
            <w:proofErr w:type="spellStart"/>
            <w:r>
              <w:rPr>
                <w:rFonts w:eastAsia="仿宋_GB2312" w:cs="Times New Roman"/>
                <w:sz w:val="24"/>
                <w:szCs w:val="24"/>
              </w:rPr>
              <w:t>K</w:t>
            </w:r>
            <w:proofErr w:type="spellEnd"/>
            <w:r w:rsidRPr="006B0924">
              <w:rPr>
                <w:rFonts w:eastAsia="仿宋_GB2312" w:cs="Times New Roman"/>
                <w:sz w:val="24"/>
                <w:szCs w:val="24"/>
              </w:rPr>
              <w:t>, Li S</w:t>
            </w:r>
            <w:r>
              <w:rPr>
                <w:rFonts w:eastAsia="仿宋_GB2312" w:cs="Times New Roman"/>
                <w:sz w:val="24"/>
                <w:szCs w:val="24"/>
              </w:rPr>
              <w:t xml:space="preserve"> </w:t>
            </w:r>
            <w:proofErr w:type="spellStart"/>
            <w:r>
              <w:rPr>
                <w:rFonts w:eastAsia="仿宋_GB2312" w:cs="Times New Roman"/>
                <w:sz w:val="24"/>
                <w:szCs w:val="24"/>
              </w:rPr>
              <w:t>S</w:t>
            </w:r>
            <w:proofErr w:type="spellEnd"/>
            <w:r>
              <w:rPr>
                <w:rFonts w:eastAsia="仿宋_GB2312" w:cs="Times New Roman"/>
                <w:sz w:val="24"/>
                <w:szCs w:val="24"/>
              </w:rPr>
              <w:t>, Xu F</w:t>
            </w:r>
            <w:r w:rsidRPr="006B0924">
              <w:rPr>
                <w:rFonts w:eastAsia="仿宋_GB2312" w:cs="Times New Roman"/>
                <w:sz w:val="24"/>
                <w:szCs w:val="24"/>
              </w:rPr>
              <w:t>,</w:t>
            </w:r>
            <w:r w:rsidR="00EA4DB8">
              <w:rPr>
                <w:rFonts w:eastAsia="仿宋_GB2312" w:cs="Times New Roman"/>
                <w:sz w:val="24"/>
                <w:szCs w:val="24"/>
              </w:rPr>
              <w:t xml:space="preserve"> Gong X J*</w:t>
            </w:r>
            <w:r w:rsidRPr="006B0924">
              <w:rPr>
                <w:rFonts w:eastAsia="仿宋_GB2312" w:cs="Times New Roman"/>
                <w:sz w:val="24"/>
                <w:szCs w:val="24"/>
              </w:rPr>
              <w:t xml:space="preserve">. Six new </w:t>
            </w:r>
            <w:proofErr w:type="spellStart"/>
            <w:r w:rsidRPr="006B0924">
              <w:rPr>
                <w:rFonts w:eastAsia="仿宋_GB2312" w:cs="Times New Roman"/>
                <w:sz w:val="24"/>
                <w:szCs w:val="24"/>
              </w:rPr>
              <w:t>dammarane</w:t>
            </w:r>
            <w:proofErr w:type="spellEnd"/>
            <w:r w:rsidRPr="006B0924">
              <w:rPr>
                <w:rFonts w:eastAsia="仿宋_GB2312" w:cs="Times New Roman"/>
                <w:sz w:val="24"/>
                <w:szCs w:val="24"/>
              </w:rPr>
              <w:t xml:space="preserve">-type triterpene </w:t>
            </w:r>
            <w:proofErr w:type="spellStart"/>
            <w:r w:rsidRPr="006B0924">
              <w:rPr>
                <w:rFonts w:eastAsia="仿宋_GB2312" w:cs="Times New Roman"/>
                <w:sz w:val="24"/>
                <w:szCs w:val="24"/>
              </w:rPr>
              <w:t>saponins</w:t>
            </w:r>
            <w:proofErr w:type="spellEnd"/>
            <w:r w:rsidRPr="006B0924">
              <w:rPr>
                <w:rFonts w:eastAsia="仿宋_GB2312" w:cs="Times New Roman"/>
                <w:sz w:val="24"/>
                <w:szCs w:val="24"/>
              </w:rPr>
              <w:t xml:space="preserve"> from </w:t>
            </w:r>
            <w:proofErr w:type="spellStart"/>
            <w:r w:rsidRPr="006B0924">
              <w:rPr>
                <w:rFonts w:eastAsia="仿宋_GB2312" w:cs="Times New Roman"/>
                <w:i/>
                <w:sz w:val="24"/>
                <w:szCs w:val="24"/>
              </w:rPr>
              <w:t>Panax</w:t>
            </w:r>
            <w:proofErr w:type="spellEnd"/>
            <w:r w:rsidRPr="006B0924">
              <w:rPr>
                <w:rFonts w:eastAsia="仿宋_GB2312" w:cs="Times New Roman"/>
                <w:i/>
                <w:sz w:val="24"/>
                <w:szCs w:val="24"/>
              </w:rPr>
              <w:t xml:space="preserve"> ginseng</w:t>
            </w:r>
            <w:r w:rsidRPr="006B0924">
              <w:rPr>
                <w:rFonts w:eastAsia="仿宋_GB2312" w:cs="Times New Roman"/>
                <w:sz w:val="24"/>
                <w:szCs w:val="24"/>
              </w:rPr>
              <w:t xml:space="preserve"> flower buds and their cytotoxicity. Journal of Ginseng Research, 2020, 44(2):215</w:t>
            </w:r>
            <w:r>
              <w:rPr>
                <w:rFonts w:eastAsia="仿宋_GB2312" w:cs="Times New Roman"/>
                <w:sz w:val="24"/>
                <w:szCs w:val="24"/>
              </w:rPr>
              <w:t>-</w:t>
            </w:r>
            <w:r w:rsidRPr="006B0924">
              <w:rPr>
                <w:rFonts w:eastAsia="仿宋_GB2312" w:cs="Times New Roman"/>
                <w:sz w:val="24"/>
                <w:szCs w:val="24"/>
              </w:rPr>
              <w:t>221.</w:t>
            </w:r>
          </w:p>
        </w:tc>
      </w:tr>
      <w:tr w:rsidR="00C73A18" w:rsidTr="00926C10">
        <w:tc>
          <w:tcPr>
            <w:tcW w:w="108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3</w:t>
            </w:r>
          </w:p>
        </w:tc>
        <w:tc>
          <w:tcPr>
            <w:tcW w:w="7845" w:type="dxa"/>
            <w:vAlign w:val="center"/>
          </w:tcPr>
          <w:p w:rsidR="00C73A18" w:rsidRDefault="00EA4DB8" w:rsidP="006B0924">
            <w:pPr>
              <w:jc w:val="both"/>
              <w:rPr>
                <w:rFonts w:ascii="仿宋_GB2312" w:eastAsia="仿宋_GB2312" w:hAnsi="宋体"/>
                <w:sz w:val="28"/>
                <w:szCs w:val="32"/>
              </w:rPr>
            </w:pPr>
            <w:r>
              <w:rPr>
                <w:rFonts w:eastAsia="仿宋_GB2312" w:cs="Times New Roman"/>
                <w:sz w:val="24"/>
                <w:szCs w:val="24"/>
              </w:rPr>
              <w:t xml:space="preserve">Men L, Li Y, Wang X, Li R, Zhang T, </w:t>
            </w:r>
            <w:proofErr w:type="spellStart"/>
            <w:r>
              <w:rPr>
                <w:rFonts w:eastAsia="仿宋_GB2312" w:cs="Times New Roman"/>
                <w:sz w:val="24"/>
                <w:szCs w:val="24"/>
              </w:rPr>
              <w:t>Meng</w:t>
            </w:r>
            <w:proofErr w:type="spellEnd"/>
            <w:r>
              <w:rPr>
                <w:rFonts w:eastAsia="仿宋_GB2312" w:cs="Times New Roman"/>
                <w:sz w:val="24"/>
                <w:szCs w:val="24"/>
              </w:rPr>
              <w:t xml:space="preserve"> X, Liu S, Gong X J*, Gou M</w:t>
            </w:r>
            <w:r w:rsidRPr="00EA4DB8">
              <w:rPr>
                <w:rFonts w:eastAsia="仿宋_GB2312" w:cs="Times New Roman"/>
                <w:sz w:val="24"/>
                <w:szCs w:val="24"/>
              </w:rPr>
              <w:t>*. Protein biomarkers associated with frozen Japanese puffer fish (</w:t>
            </w:r>
            <w:proofErr w:type="spellStart"/>
            <w:r w:rsidRPr="00EA4DB8">
              <w:rPr>
                <w:rFonts w:eastAsia="仿宋_GB2312" w:cs="Times New Roman"/>
                <w:sz w:val="24"/>
                <w:szCs w:val="24"/>
              </w:rPr>
              <w:t>Takifugu</w:t>
            </w:r>
            <w:proofErr w:type="spellEnd"/>
            <w:r w:rsidRPr="00EA4DB8">
              <w:rPr>
                <w:rFonts w:eastAsia="仿宋_GB2312" w:cs="Times New Roman"/>
                <w:sz w:val="24"/>
                <w:szCs w:val="24"/>
              </w:rPr>
              <w:t xml:space="preserve"> </w:t>
            </w:r>
            <w:proofErr w:type="spellStart"/>
            <w:r w:rsidRPr="00EA4DB8">
              <w:rPr>
                <w:rFonts w:eastAsia="仿宋_GB2312" w:cs="Times New Roman"/>
                <w:sz w:val="24"/>
                <w:szCs w:val="24"/>
              </w:rPr>
              <w:t>rubripes</w:t>
            </w:r>
            <w:proofErr w:type="spellEnd"/>
            <w:r w:rsidRPr="00EA4DB8">
              <w:rPr>
                <w:rFonts w:eastAsia="仿宋_GB2312" w:cs="Times New Roman"/>
                <w:sz w:val="24"/>
                <w:szCs w:val="24"/>
              </w:rPr>
              <w:t>) quality traits. Food Chemistry, 2020, 327:127002.</w:t>
            </w:r>
          </w:p>
        </w:tc>
      </w:tr>
      <w:tr w:rsidR="00C73A18" w:rsidTr="00926C10">
        <w:tc>
          <w:tcPr>
            <w:tcW w:w="1081" w:type="dxa"/>
          </w:tcPr>
          <w:p w:rsidR="00C73A18" w:rsidRDefault="00A26FB8">
            <w:pPr>
              <w:jc w:val="center"/>
              <w:rPr>
                <w:rFonts w:ascii="仿宋_GB2312" w:eastAsia="仿宋_GB2312" w:hAnsi="宋体"/>
                <w:sz w:val="28"/>
                <w:szCs w:val="32"/>
              </w:rPr>
            </w:pPr>
            <w:r>
              <w:rPr>
                <w:rFonts w:ascii="仿宋_GB2312" w:eastAsia="仿宋_GB2312" w:hAnsi="宋体" w:hint="eastAsia"/>
                <w:sz w:val="28"/>
                <w:szCs w:val="32"/>
              </w:rPr>
              <w:t>4</w:t>
            </w:r>
          </w:p>
        </w:tc>
        <w:tc>
          <w:tcPr>
            <w:tcW w:w="7845" w:type="dxa"/>
            <w:vAlign w:val="center"/>
          </w:tcPr>
          <w:p w:rsidR="00C73A18" w:rsidRPr="006B0924" w:rsidRDefault="006B0924" w:rsidP="00EA4DB8">
            <w:pPr>
              <w:jc w:val="both"/>
              <w:rPr>
                <w:rFonts w:eastAsia="仿宋_GB2312" w:cs="Times New Roman"/>
                <w:sz w:val="24"/>
                <w:szCs w:val="24"/>
              </w:rPr>
            </w:pPr>
            <w:r w:rsidRPr="006B0924">
              <w:rPr>
                <w:rFonts w:eastAsia="仿宋_GB2312" w:cs="Times New Roman"/>
                <w:sz w:val="24"/>
                <w:szCs w:val="24"/>
              </w:rPr>
              <w:t>Li K</w:t>
            </w:r>
            <w:r>
              <w:rPr>
                <w:rFonts w:eastAsia="仿宋_GB2312" w:cs="Times New Roman"/>
                <w:sz w:val="24"/>
                <w:szCs w:val="24"/>
              </w:rPr>
              <w:t xml:space="preserve"> </w:t>
            </w:r>
            <w:proofErr w:type="spellStart"/>
            <w:r>
              <w:rPr>
                <w:rFonts w:eastAsia="仿宋_GB2312" w:cs="Times New Roman"/>
                <w:sz w:val="24"/>
                <w:szCs w:val="24"/>
              </w:rPr>
              <w:t>K</w:t>
            </w:r>
            <w:proofErr w:type="spellEnd"/>
            <w:r w:rsidRPr="006B0924">
              <w:rPr>
                <w:rFonts w:eastAsia="仿宋_GB2312" w:cs="Times New Roman"/>
                <w:sz w:val="24"/>
                <w:szCs w:val="24"/>
              </w:rPr>
              <w:t>, Li Z</w:t>
            </w:r>
            <w:r>
              <w:rPr>
                <w:rFonts w:eastAsia="仿宋_GB2312" w:cs="Times New Roman"/>
                <w:sz w:val="24"/>
                <w:szCs w:val="24"/>
              </w:rPr>
              <w:t xml:space="preserve"> Y</w:t>
            </w:r>
            <w:r w:rsidRPr="006B0924">
              <w:rPr>
                <w:rFonts w:eastAsia="仿宋_GB2312" w:cs="Times New Roman"/>
                <w:sz w:val="24"/>
                <w:szCs w:val="24"/>
              </w:rPr>
              <w:t>, Men L</w:t>
            </w:r>
            <w:r>
              <w:rPr>
                <w:rFonts w:eastAsia="仿宋_GB2312" w:cs="Times New Roman"/>
                <w:sz w:val="24"/>
                <w:szCs w:val="24"/>
              </w:rPr>
              <w:t xml:space="preserve">, </w:t>
            </w:r>
            <w:r w:rsidR="00EA4DB8">
              <w:rPr>
                <w:rFonts w:eastAsia="仿宋_GB2312" w:cs="Times New Roman"/>
                <w:sz w:val="24"/>
                <w:szCs w:val="24"/>
              </w:rPr>
              <w:t>L</w:t>
            </w:r>
            <w:r w:rsidR="00EA4DB8">
              <w:rPr>
                <w:rFonts w:eastAsia="仿宋_GB2312" w:cs="Times New Roman" w:hint="eastAsia"/>
                <w:sz w:val="24"/>
                <w:szCs w:val="24"/>
              </w:rPr>
              <w:t>i</w:t>
            </w:r>
            <w:r w:rsidR="00EA4DB8">
              <w:rPr>
                <w:rFonts w:eastAsia="仿宋_GB2312" w:cs="Times New Roman"/>
                <w:sz w:val="24"/>
                <w:szCs w:val="24"/>
              </w:rPr>
              <w:t xml:space="preserve"> W, Gong X J*</w:t>
            </w:r>
            <w:r w:rsidRPr="006B0924">
              <w:rPr>
                <w:rFonts w:eastAsia="仿宋_GB2312" w:cs="Times New Roman"/>
                <w:sz w:val="24"/>
                <w:szCs w:val="24"/>
              </w:rPr>
              <w:t xml:space="preserve">. Potential of </w:t>
            </w:r>
            <w:proofErr w:type="spellStart"/>
            <w:r w:rsidRPr="006B0924">
              <w:rPr>
                <w:rFonts w:eastAsia="仿宋_GB2312" w:cs="Times New Roman"/>
                <w:sz w:val="24"/>
                <w:szCs w:val="24"/>
              </w:rPr>
              <w:t>ginsenoside</w:t>
            </w:r>
            <w:proofErr w:type="spellEnd"/>
            <w:r w:rsidRPr="006B0924">
              <w:rPr>
                <w:rFonts w:eastAsia="仿宋_GB2312" w:cs="Times New Roman"/>
                <w:sz w:val="24"/>
                <w:szCs w:val="24"/>
              </w:rPr>
              <w:t xml:space="preserve"> Rh2 and its derivatives as anti-cancer agents. Chinese Journal of Natural Medicines, 2022, 20(12):881-901.</w:t>
            </w:r>
          </w:p>
        </w:tc>
      </w:tr>
      <w:tr w:rsidR="00A26FB8" w:rsidTr="00926C10">
        <w:tc>
          <w:tcPr>
            <w:tcW w:w="1081" w:type="dxa"/>
          </w:tcPr>
          <w:p w:rsidR="00A26FB8" w:rsidRDefault="00A26FB8">
            <w:pPr>
              <w:jc w:val="center"/>
              <w:rPr>
                <w:rFonts w:ascii="仿宋_GB2312" w:eastAsia="仿宋_GB2312" w:hAnsi="宋体"/>
                <w:sz w:val="28"/>
                <w:szCs w:val="32"/>
              </w:rPr>
            </w:pPr>
            <w:r>
              <w:rPr>
                <w:rFonts w:ascii="仿宋_GB2312" w:eastAsia="仿宋_GB2312" w:hAnsi="宋体" w:hint="eastAsia"/>
                <w:sz w:val="28"/>
                <w:szCs w:val="32"/>
              </w:rPr>
              <w:t>5</w:t>
            </w:r>
          </w:p>
        </w:tc>
        <w:tc>
          <w:tcPr>
            <w:tcW w:w="7845" w:type="dxa"/>
            <w:vAlign w:val="center"/>
          </w:tcPr>
          <w:p w:rsidR="00A26FB8" w:rsidRDefault="00EA4DB8" w:rsidP="00EA4DB8">
            <w:pPr>
              <w:jc w:val="both"/>
              <w:rPr>
                <w:rFonts w:ascii="仿宋_GB2312" w:eastAsia="仿宋_GB2312" w:hAnsi="宋体"/>
                <w:sz w:val="28"/>
                <w:szCs w:val="32"/>
              </w:rPr>
            </w:pPr>
            <w:r w:rsidRPr="00EA4DB8">
              <w:rPr>
                <w:rFonts w:eastAsia="仿宋_GB2312" w:cs="Times New Roman"/>
                <w:sz w:val="24"/>
                <w:szCs w:val="24"/>
              </w:rPr>
              <w:t>Peng S, Sun Z, Zhu H, Chen N, Sun X</w:t>
            </w:r>
            <w:r>
              <w:rPr>
                <w:rFonts w:eastAsia="仿宋_GB2312" w:cs="Times New Roman"/>
                <w:sz w:val="24"/>
                <w:szCs w:val="24"/>
              </w:rPr>
              <w:t xml:space="preserve"> B</w:t>
            </w:r>
            <w:r w:rsidRPr="00EA4DB8">
              <w:rPr>
                <w:rFonts w:eastAsia="仿宋_GB2312" w:cs="Times New Roman"/>
                <w:sz w:val="24"/>
                <w:szCs w:val="24"/>
              </w:rPr>
              <w:t>, Gong X</w:t>
            </w:r>
            <w:r>
              <w:rPr>
                <w:rFonts w:eastAsia="仿宋_GB2312" w:cs="Times New Roman"/>
                <w:sz w:val="24"/>
                <w:szCs w:val="24"/>
              </w:rPr>
              <w:t xml:space="preserve"> J</w:t>
            </w:r>
            <w:r w:rsidRPr="00EA4DB8">
              <w:rPr>
                <w:rFonts w:eastAsia="仿宋_GB2312" w:cs="Times New Roman"/>
                <w:sz w:val="24"/>
                <w:szCs w:val="24"/>
              </w:rPr>
              <w:t>*</w:t>
            </w:r>
            <w:r w:rsidRPr="00EA4DB8">
              <w:rPr>
                <w:rFonts w:eastAsia="仿宋_GB2312" w:cs="Times New Roman"/>
                <w:sz w:val="24"/>
                <w:szCs w:val="24"/>
              </w:rPr>
              <w:t>, Wang J</w:t>
            </w:r>
            <w:r>
              <w:rPr>
                <w:rFonts w:eastAsia="仿宋_GB2312" w:cs="Times New Roman"/>
                <w:sz w:val="24"/>
                <w:szCs w:val="24"/>
              </w:rPr>
              <w:t xml:space="preserve">, </w:t>
            </w:r>
            <w:r w:rsidRPr="00EA4DB8">
              <w:rPr>
                <w:rFonts w:eastAsia="仿宋_GB2312" w:cs="Times New Roman"/>
                <w:sz w:val="24"/>
                <w:szCs w:val="24"/>
              </w:rPr>
              <w:t xml:space="preserve">Wang L. </w:t>
            </w:r>
            <w:proofErr w:type="spellStart"/>
            <w:r w:rsidRPr="00EA4DB8">
              <w:rPr>
                <w:rFonts w:eastAsia="仿宋_GB2312" w:cs="Times New Roman"/>
                <w:sz w:val="24"/>
                <w:szCs w:val="24"/>
              </w:rPr>
              <w:t>Pd</w:t>
            </w:r>
            <w:proofErr w:type="spellEnd"/>
            <w:r w:rsidRPr="00EA4DB8">
              <w:rPr>
                <w:rFonts w:eastAsia="仿宋_GB2312" w:cs="Times New Roman"/>
                <w:sz w:val="24"/>
                <w:szCs w:val="24"/>
              </w:rPr>
              <w:t xml:space="preserve">-Catalyzed oxidative annulation of aryl ethers with alkynes: Synthesis of functionalized </w:t>
            </w:r>
            <w:proofErr w:type="spellStart"/>
            <w:r w:rsidRPr="00EA4DB8">
              <w:rPr>
                <w:rFonts w:eastAsia="仿宋_GB2312" w:cs="Times New Roman"/>
                <w:sz w:val="24"/>
                <w:szCs w:val="24"/>
              </w:rPr>
              <w:t>spirocycles</w:t>
            </w:r>
            <w:proofErr w:type="spellEnd"/>
            <w:r w:rsidRPr="00EA4DB8">
              <w:rPr>
                <w:rFonts w:eastAsia="仿宋_GB2312" w:cs="Times New Roman"/>
                <w:sz w:val="24"/>
                <w:szCs w:val="24"/>
              </w:rPr>
              <w:t xml:space="preserve"> and </w:t>
            </w:r>
            <w:proofErr w:type="spellStart"/>
            <w:r w:rsidRPr="00EA4DB8">
              <w:rPr>
                <w:rFonts w:eastAsia="仿宋_GB2312" w:cs="Times New Roman"/>
                <w:sz w:val="24"/>
                <w:szCs w:val="24"/>
              </w:rPr>
              <w:t>naphthalenes</w:t>
            </w:r>
            <w:proofErr w:type="spellEnd"/>
            <w:r w:rsidRPr="00EA4DB8">
              <w:rPr>
                <w:rFonts w:eastAsia="仿宋_GB2312" w:cs="Times New Roman"/>
                <w:sz w:val="24"/>
                <w:szCs w:val="24"/>
              </w:rPr>
              <w:t>. Organic Letters, 2020, 22, 3200-3204.</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C73A18" w:rsidRDefault="00C73A18">
      <w:pPr>
        <w:rPr>
          <w:rFonts w:ascii="宋体" w:hAnsi="宋体"/>
          <w:szCs w:val="32"/>
          <w:lang w:eastAsia="zh-Hans"/>
        </w:rPr>
      </w:pPr>
    </w:p>
    <w:p w:rsidR="00C73A18" w:rsidRDefault="00B9175A">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C73A18" w:rsidTr="00012240">
        <w:tc>
          <w:tcPr>
            <w:tcW w:w="1082" w:type="dxa"/>
            <w:vAlign w:val="center"/>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3774" w:type="dxa"/>
            <w:vAlign w:val="center"/>
          </w:tcPr>
          <w:p w:rsidR="00C73A18" w:rsidRDefault="00B9175A">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251" w:type="dxa"/>
            <w:vAlign w:val="center"/>
          </w:tcPr>
          <w:p w:rsidR="00C73A18" w:rsidRDefault="00B9175A">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28" w:type="dxa"/>
            <w:vAlign w:val="center"/>
          </w:tcPr>
          <w:p w:rsidR="00C73A18" w:rsidRDefault="00B9175A">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203210" w:rsidTr="00012240">
        <w:tc>
          <w:tcPr>
            <w:tcW w:w="1082" w:type="dxa"/>
            <w:vAlign w:val="center"/>
          </w:tcPr>
          <w:p w:rsidR="00203210" w:rsidRDefault="00203210">
            <w:pPr>
              <w:jc w:val="center"/>
              <w:rPr>
                <w:rFonts w:ascii="仿宋_GB2312" w:eastAsia="仿宋_GB2312" w:hAnsi="宋体" w:hint="eastAsia"/>
                <w:sz w:val="28"/>
                <w:szCs w:val="32"/>
              </w:rPr>
            </w:pPr>
            <w:r>
              <w:rPr>
                <w:rFonts w:ascii="仿宋_GB2312" w:eastAsia="仿宋_GB2312" w:hAnsi="宋体" w:hint="eastAsia"/>
                <w:sz w:val="28"/>
                <w:szCs w:val="32"/>
              </w:rPr>
              <w:t>1</w:t>
            </w:r>
          </w:p>
        </w:tc>
        <w:tc>
          <w:tcPr>
            <w:tcW w:w="3774" w:type="dxa"/>
            <w:vAlign w:val="center"/>
          </w:tcPr>
          <w:p w:rsidR="00203210" w:rsidRPr="00203210" w:rsidRDefault="00203210" w:rsidP="00203210">
            <w:pPr>
              <w:jc w:val="center"/>
              <w:rPr>
                <w:rFonts w:cs="Times New Roman" w:hint="eastAsia"/>
                <w:sz w:val="24"/>
                <w:szCs w:val="24"/>
              </w:rPr>
            </w:pPr>
            <w:r w:rsidRPr="00203210">
              <w:rPr>
                <w:rFonts w:cs="Times New Roman" w:hint="eastAsia"/>
                <w:sz w:val="24"/>
                <w:szCs w:val="24"/>
              </w:rPr>
              <w:t>一类单体中药新药参</w:t>
            </w:r>
            <w:proofErr w:type="gramStart"/>
            <w:r w:rsidRPr="00203210">
              <w:rPr>
                <w:rFonts w:cs="Times New Roman" w:hint="eastAsia"/>
                <w:sz w:val="24"/>
                <w:szCs w:val="24"/>
              </w:rPr>
              <w:t>一</w:t>
            </w:r>
            <w:proofErr w:type="gramEnd"/>
            <w:r w:rsidRPr="00203210">
              <w:rPr>
                <w:rFonts w:cs="Times New Roman" w:hint="eastAsia"/>
                <w:sz w:val="24"/>
                <w:szCs w:val="24"/>
              </w:rPr>
              <w:t>胶囊创制的关键技术及应用</w:t>
            </w:r>
          </w:p>
        </w:tc>
        <w:tc>
          <w:tcPr>
            <w:tcW w:w="2251" w:type="dxa"/>
            <w:vAlign w:val="center"/>
          </w:tcPr>
          <w:p w:rsidR="00203210" w:rsidRDefault="00203210" w:rsidP="00203210">
            <w:pPr>
              <w:jc w:val="center"/>
              <w:rPr>
                <w:rFonts w:cs="Times New Roman"/>
                <w:sz w:val="24"/>
                <w:szCs w:val="24"/>
              </w:rPr>
            </w:pPr>
            <w:r w:rsidRPr="00203210">
              <w:rPr>
                <w:rFonts w:cs="Times New Roman" w:hint="eastAsia"/>
                <w:sz w:val="24"/>
                <w:szCs w:val="24"/>
              </w:rPr>
              <w:t>国家技术发明</w:t>
            </w:r>
          </w:p>
          <w:p w:rsidR="00203210" w:rsidRPr="00203210" w:rsidRDefault="00203210" w:rsidP="00203210">
            <w:pPr>
              <w:jc w:val="center"/>
              <w:rPr>
                <w:rFonts w:cs="Times New Roman" w:hint="eastAsia"/>
                <w:sz w:val="24"/>
                <w:szCs w:val="24"/>
              </w:rPr>
            </w:pPr>
            <w:r w:rsidRPr="00203210">
              <w:rPr>
                <w:rFonts w:cs="Times New Roman" w:hint="eastAsia"/>
                <w:sz w:val="24"/>
                <w:szCs w:val="24"/>
              </w:rPr>
              <w:t>二等奖</w:t>
            </w:r>
          </w:p>
        </w:tc>
        <w:tc>
          <w:tcPr>
            <w:tcW w:w="1728" w:type="dxa"/>
            <w:vAlign w:val="center"/>
          </w:tcPr>
          <w:p w:rsidR="00203210" w:rsidRPr="00203210" w:rsidRDefault="00203210" w:rsidP="00203210">
            <w:pPr>
              <w:spacing w:line="400" w:lineRule="exact"/>
              <w:jc w:val="center"/>
              <w:rPr>
                <w:rFonts w:cs="Times New Roman" w:hint="eastAsia"/>
                <w:sz w:val="24"/>
                <w:szCs w:val="24"/>
              </w:rPr>
            </w:pPr>
            <w:r w:rsidRPr="00203210">
              <w:rPr>
                <w:rFonts w:cs="Times New Roman" w:hint="eastAsia"/>
                <w:sz w:val="24"/>
                <w:szCs w:val="24"/>
              </w:rPr>
              <w:t>2</w:t>
            </w:r>
            <w:r w:rsidRPr="00203210">
              <w:rPr>
                <w:rFonts w:cs="Times New Roman"/>
                <w:sz w:val="24"/>
                <w:szCs w:val="24"/>
              </w:rPr>
              <w:t>0</w:t>
            </w:r>
            <w:r>
              <w:rPr>
                <w:rFonts w:cs="Times New Roman"/>
                <w:sz w:val="24"/>
                <w:szCs w:val="24"/>
              </w:rPr>
              <w:t>1</w:t>
            </w:r>
            <w:r w:rsidRPr="00203210">
              <w:rPr>
                <w:rFonts w:cs="Times New Roman"/>
                <w:sz w:val="24"/>
                <w:szCs w:val="24"/>
              </w:rPr>
              <w:t>3.12</w:t>
            </w:r>
          </w:p>
        </w:tc>
      </w:tr>
      <w:tr w:rsidR="00203210" w:rsidTr="00012240">
        <w:tc>
          <w:tcPr>
            <w:tcW w:w="1082" w:type="dxa"/>
            <w:vAlign w:val="center"/>
          </w:tcPr>
          <w:p w:rsidR="00203210" w:rsidRDefault="00203210" w:rsidP="00203210">
            <w:pPr>
              <w:jc w:val="center"/>
              <w:rPr>
                <w:rFonts w:ascii="仿宋_GB2312" w:eastAsia="仿宋_GB2312" w:hAnsi="宋体" w:hint="eastAsia"/>
                <w:sz w:val="28"/>
                <w:szCs w:val="32"/>
              </w:rPr>
            </w:pPr>
            <w:r>
              <w:rPr>
                <w:rFonts w:ascii="仿宋_GB2312" w:eastAsia="仿宋_GB2312" w:hAnsi="宋体" w:hint="eastAsia"/>
                <w:sz w:val="28"/>
                <w:szCs w:val="32"/>
              </w:rPr>
              <w:t>2</w:t>
            </w:r>
          </w:p>
        </w:tc>
        <w:tc>
          <w:tcPr>
            <w:tcW w:w="3774" w:type="dxa"/>
            <w:vAlign w:val="center"/>
          </w:tcPr>
          <w:p w:rsidR="00203210" w:rsidRPr="00203210" w:rsidRDefault="00203210" w:rsidP="00203210">
            <w:pPr>
              <w:jc w:val="center"/>
              <w:rPr>
                <w:rFonts w:cs="Times New Roman" w:hint="eastAsia"/>
                <w:sz w:val="24"/>
                <w:szCs w:val="24"/>
              </w:rPr>
            </w:pPr>
            <w:r w:rsidRPr="00203210">
              <w:rPr>
                <w:rFonts w:cs="Times New Roman" w:hint="eastAsia"/>
                <w:sz w:val="24"/>
                <w:szCs w:val="24"/>
              </w:rPr>
              <w:t>人参皂苷代谢产物衍生化技术与应用研究</w:t>
            </w:r>
          </w:p>
        </w:tc>
        <w:tc>
          <w:tcPr>
            <w:tcW w:w="2251" w:type="dxa"/>
            <w:vAlign w:val="center"/>
          </w:tcPr>
          <w:p w:rsidR="00203210" w:rsidRDefault="00203210" w:rsidP="00203210">
            <w:pPr>
              <w:jc w:val="center"/>
              <w:rPr>
                <w:rFonts w:cs="Times New Roman"/>
                <w:sz w:val="24"/>
                <w:szCs w:val="24"/>
              </w:rPr>
            </w:pPr>
            <w:r w:rsidRPr="00012240">
              <w:rPr>
                <w:rFonts w:cs="Times New Roman"/>
                <w:sz w:val="24"/>
                <w:szCs w:val="24"/>
              </w:rPr>
              <w:t>辽宁省技术发明</w:t>
            </w:r>
          </w:p>
          <w:p w:rsidR="00203210" w:rsidRPr="00012240" w:rsidRDefault="00203210" w:rsidP="00203210">
            <w:pPr>
              <w:jc w:val="center"/>
              <w:rPr>
                <w:rFonts w:cs="Times New Roman"/>
                <w:sz w:val="24"/>
                <w:szCs w:val="24"/>
              </w:rPr>
            </w:pPr>
            <w:r>
              <w:rPr>
                <w:rFonts w:cs="Times New Roman" w:hint="eastAsia"/>
                <w:sz w:val="24"/>
                <w:szCs w:val="24"/>
              </w:rPr>
              <w:t>一</w:t>
            </w:r>
            <w:r w:rsidRPr="00012240">
              <w:rPr>
                <w:rFonts w:cs="Times New Roman"/>
                <w:sz w:val="24"/>
                <w:szCs w:val="24"/>
              </w:rPr>
              <w:t>等奖</w:t>
            </w:r>
          </w:p>
        </w:tc>
        <w:tc>
          <w:tcPr>
            <w:tcW w:w="1728" w:type="dxa"/>
            <w:vAlign w:val="center"/>
          </w:tcPr>
          <w:p w:rsidR="00203210" w:rsidRPr="00012240" w:rsidRDefault="00203210" w:rsidP="00203210">
            <w:pPr>
              <w:jc w:val="center"/>
              <w:rPr>
                <w:rFonts w:cs="Times New Roman"/>
                <w:sz w:val="24"/>
                <w:szCs w:val="24"/>
              </w:rPr>
            </w:pPr>
            <w:r>
              <w:rPr>
                <w:rFonts w:cs="Times New Roman"/>
                <w:sz w:val="24"/>
                <w:szCs w:val="24"/>
              </w:rPr>
              <w:t>201</w:t>
            </w:r>
            <w:r>
              <w:rPr>
                <w:rFonts w:cs="Times New Roman"/>
                <w:sz w:val="24"/>
                <w:szCs w:val="24"/>
              </w:rPr>
              <w:t>1</w:t>
            </w:r>
            <w:r>
              <w:rPr>
                <w:rFonts w:cs="Times New Roman"/>
                <w:sz w:val="24"/>
                <w:szCs w:val="24"/>
              </w:rPr>
              <w:t>. 12</w:t>
            </w:r>
          </w:p>
        </w:tc>
      </w:tr>
      <w:tr w:rsidR="00203210" w:rsidTr="00012240">
        <w:tc>
          <w:tcPr>
            <w:tcW w:w="1082" w:type="dxa"/>
            <w:vAlign w:val="center"/>
          </w:tcPr>
          <w:p w:rsidR="00203210" w:rsidRDefault="00203210" w:rsidP="00203210">
            <w:pPr>
              <w:jc w:val="center"/>
              <w:rPr>
                <w:rFonts w:ascii="仿宋_GB2312" w:eastAsia="仿宋_GB2312" w:hAnsi="宋体" w:hint="eastAsia"/>
                <w:sz w:val="28"/>
                <w:szCs w:val="32"/>
              </w:rPr>
            </w:pPr>
            <w:r>
              <w:rPr>
                <w:rFonts w:ascii="仿宋_GB2312" w:eastAsia="仿宋_GB2312" w:hAnsi="宋体" w:hint="eastAsia"/>
                <w:sz w:val="28"/>
                <w:szCs w:val="32"/>
              </w:rPr>
              <w:t>3</w:t>
            </w:r>
          </w:p>
        </w:tc>
        <w:tc>
          <w:tcPr>
            <w:tcW w:w="3774" w:type="dxa"/>
            <w:vAlign w:val="center"/>
          </w:tcPr>
          <w:p w:rsidR="00203210" w:rsidRPr="00203210" w:rsidRDefault="00203210" w:rsidP="00203210">
            <w:pPr>
              <w:jc w:val="center"/>
              <w:rPr>
                <w:rFonts w:cs="Times New Roman" w:hint="eastAsia"/>
                <w:sz w:val="24"/>
                <w:szCs w:val="24"/>
              </w:rPr>
            </w:pPr>
            <w:r w:rsidRPr="00203210">
              <w:rPr>
                <w:rFonts w:cs="Times New Roman" w:hint="eastAsia"/>
                <w:sz w:val="24"/>
                <w:szCs w:val="24"/>
              </w:rPr>
              <w:t>一类单体新药人参皂苷</w:t>
            </w:r>
            <w:r w:rsidRPr="00203210">
              <w:rPr>
                <w:rFonts w:cs="Times New Roman" w:hint="eastAsia"/>
                <w:sz w:val="24"/>
                <w:szCs w:val="24"/>
              </w:rPr>
              <w:t>Rg3</w:t>
            </w:r>
            <w:r w:rsidRPr="00203210">
              <w:rPr>
                <w:rFonts w:cs="Times New Roman" w:hint="eastAsia"/>
                <w:sz w:val="24"/>
                <w:szCs w:val="24"/>
              </w:rPr>
              <w:t>创制关键技术研究与应用</w:t>
            </w:r>
          </w:p>
        </w:tc>
        <w:tc>
          <w:tcPr>
            <w:tcW w:w="2251" w:type="dxa"/>
            <w:vAlign w:val="center"/>
          </w:tcPr>
          <w:p w:rsidR="00203210" w:rsidRDefault="00203210" w:rsidP="00203210">
            <w:pPr>
              <w:jc w:val="center"/>
              <w:rPr>
                <w:rFonts w:cs="Times New Roman"/>
                <w:sz w:val="24"/>
                <w:szCs w:val="24"/>
              </w:rPr>
            </w:pPr>
            <w:r w:rsidRPr="00012240">
              <w:rPr>
                <w:rFonts w:cs="Times New Roman"/>
                <w:sz w:val="24"/>
                <w:szCs w:val="24"/>
              </w:rPr>
              <w:t>辽宁省技术发明</w:t>
            </w:r>
          </w:p>
          <w:p w:rsidR="00203210" w:rsidRPr="00203210" w:rsidRDefault="00203210" w:rsidP="00203210">
            <w:pPr>
              <w:jc w:val="center"/>
              <w:rPr>
                <w:rFonts w:cs="Times New Roman" w:hint="eastAsia"/>
                <w:sz w:val="24"/>
                <w:szCs w:val="24"/>
              </w:rPr>
            </w:pPr>
            <w:r>
              <w:rPr>
                <w:rFonts w:cs="Times New Roman" w:hint="eastAsia"/>
                <w:sz w:val="24"/>
                <w:szCs w:val="24"/>
              </w:rPr>
              <w:t>一</w:t>
            </w:r>
            <w:r w:rsidRPr="00012240">
              <w:rPr>
                <w:rFonts w:cs="Times New Roman"/>
                <w:sz w:val="24"/>
                <w:szCs w:val="24"/>
              </w:rPr>
              <w:t>等奖</w:t>
            </w:r>
          </w:p>
        </w:tc>
        <w:tc>
          <w:tcPr>
            <w:tcW w:w="1728" w:type="dxa"/>
            <w:vAlign w:val="center"/>
          </w:tcPr>
          <w:p w:rsidR="00203210" w:rsidRPr="00203210" w:rsidRDefault="00203210" w:rsidP="00203210">
            <w:pPr>
              <w:spacing w:line="400" w:lineRule="exact"/>
              <w:jc w:val="center"/>
              <w:rPr>
                <w:rFonts w:cs="Times New Roman" w:hint="eastAsia"/>
                <w:sz w:val="24"/>
                <w:szCs w:val="24"/>
              </w:rPr>
            </w:pPr>
            <w:r>
              <w:rPr>
                <w:rFonts w:cs="Times New Roman"/>
                <w:sz w:val="24"/>
                <w:szCs w:val="24"/>
              </w:rPr>
              <w:t>201</w:t>
            </w:r>
            <w:r>
              <w:rPr>
                <w:rFonts w:cs="Times New Roman"/>
                <w:sz w:val="24"/>
                <w:szCs w:val="24"/>
              </w:rPr>
              <w:t>2</w:t>
            </w:r>
            <w:r>
              <w:rPr>
                <w:rFonts w:cs="Times New Roman"/>
                <w:sz w:val="24"/>
                <w:szCs w:val="24"/>
              </w:rPr>
              <w:t xml:space="preserve">. </w:t>
            </w:r>
            <w:r>
              <w:rPr>
                <w:rFonts w:cs="Times New Roman"/>
                <w:sz w:val="24"/>
                <w:szCs w:val="24"/>
              </w:rPr>
              <w:t>7</w:t>
            </w:r>
          </w:p>
        </w:tc>
      </w:tr>
      <w:tr w:rsidR="00203210" w:rsidTr="00012240">
        <w:tc>
          <w:tcPr>
            <w:tcW w:w="1082" w:type="dxa"/>
            <w:vAlign w:val="center"/>
          </w:tcPr>
          <w:p w:rsidR="00203210" w:rsidRDefault="00203210" w:rsidP="00203210">
            <w:pPr>
              <w:jc w:val="center"/>
              <w:rPr>
                <w:rFonts w:ascii="仿宋_GB2312" w:eastAsia="仿宋_GB2312" w:hAnsi="宋体" w:hint="eastAsia"/>
                <w:sz w:val="28"/>
                <w:szCs w:val="32"/>
              </w:rPr>
            </w:pPr>
            <w:r>
              <w:rPr>
                <w:rFonts w:ascii="仿宋_GB2312" w:eastAsia="仿宋_GB2312" w:hAnsi="宋体" w:hint="eastAsia"/>
                <w:sz w:val="28"/>
                <w:szCs w:val="32"/>
              </w:rPr>
              <w:lastRenderedPageBreak/>
              <w:t>4</w:t>
            </w:r>
          </w:p>
        </w:tc>
        <w:tc>
          <w:tcPr>
            <w:tcW w:w="3774" w:type="dxa"/>
            <w:vAlign w:val="center"/>
          </w:tcPr>
          <w:p w:rsidR="00203210" w:rsidRPr="00012240" w:rsidRDefault="00203210" w:rsidP="00203210">
            <w:pPr>
              <w:jc w:val="center"/>
              <w:rPr>
                <w:rFonts w:cs="Times New Roman"/>
                <w:sz w:val="24"/>
                <w:szCs w:val="24"/>
              </w:rPr>
            </w:pPr>
            <w:r w:rsidRPr="00012240">
              <w:rPr>
                <w:rFonts w:cs="Times New Roman"/>
                <w:sz w:val="24"/>
                <w:szCs w:val="24"/>
              </w:rPr>
              <w:t>人参高效制备技术及作用机理研究在产品开发中的应用</w:t>
            </w:r>
          </w:p>
        </w:tc>
        <w:tc>
          <w:tcPr>
            <w:tcW w:w="2251" w:type="dxa"/>
            <w:vAlign w:val="center"/>
          </w:tcPr>
          <w:p w:rsidR="00203210" w:rsidRDefault="00203210" w:rsidP="00203210">
            <w:pPr>
              <w:jc w:val="center"/>
              <w:rPr>
                <w:rFonts w:cs="Times New Roman"/>
                <w:sz w:val="24"/>
                <w:szCs w:val="24"/>
              </w:rPr>
            </w:pPr>
            <w:r w:rsidRPr="00012240">
              <w:rPr>
                <w:rFonts w:cs="Times New Roman"/>
                <w:sz w:val="24"/>
                <w:szCs w:val="24"/>
              </w:rPr>
              <w:t>辽宁省技术发明</w:t>
            </w:r>
          </w:p>
          <w:p w:rsidR="00203210" w:rsidRPr="00012240" w:rsidRDefault="00203210" w:rsidP="00203210">
            <w:pPr>
              <w:jc w:val="center"/>
              <w:rPr>
                <w:rFonts w:cs="Times New Roman"/>
                <w:sz w:val="24"/>
                <w:szCs w:val="24"/>
              </w:rPr>
            </w:pPr>
            <w:r w:rsidRPr="00012240">
              <w:rPr>
                <w:rFonts w:cs="Times New Roman"/>
                <w:sz w:val="24"/>
                <w:szCs w:val="24"/>
              </w:rPr>
              <w:t>二等奖</w:t>
            </w:r>
          </w:p>
        </w:tc>
        <w:tc>
          <w:tcPr>
            <w:tcW w:w="1728" w:type="dxa"/>
            <w:vAlign w:val="center"/>
          </w:tcPr>
          <w:p w:rsidR="00203210" w:rsidRPr="00012240" w:rsidRDefault="00203210" w:rsidP="00203210">
            <w:pPr>
              <w:jc w:val="center"/>
              <w:rPr>
                <w:rFonts w:cs="Times New Roman"/>
                <w:sz w:val="24"/>
                <w:szCs w:val="24"/>
              </w:rPr>
            </w:pPr>
            <w:r>
              <w:rPr>
                <w:rFonts w:cs="Times New Roman"/>
                <w:sz w:val="24"/>
                <w:szCs w:val="24"/>
              </w:rPr>
              <w:t>2019. 12</w:t>
            </w:r>
          </w:p>
        </w:tc>
      </w:tr>
      <w:tr w:rsidR="00203210" w:rsidTr="00926C10">
        <w:trPr>
          <w:trHeight w:val="799"/>
        </w:trPr>
        <w:tc>
          <w:tcPr>
            <w:tcW w:w="1082" w:type="dxa"/>
          </w:tcPr>
          <w:p w:rsidR="00203210" w:rsidRDefault="00203210" w:rsidP="00203210">
            <w:pPr>
              <w:jc w:val="center"/>
              <w:rPr>
                <w:rFonts w:ascii="仿宋_GB2312" w:eastAsia="仿宋_GB2312" w:hAnsi="宋体"/>
                <w:sz w:val="28"/>
                <w:szCs w:val="32"/>
              </w:rPr>
            </w:pPr>
            <w:r>
              <w:rPr>
                <w:rFonts w:ascii="仿宋_GB2312" w:eastAsia="仿宋_GB2312" w:hAnsi="宋体"/>
                <w:sz w:val="28"/>
                <w:szCs w:val="32"/>
              </w:rPr>
              <w:t>5</w:t>
            </w:r>
          </w:p>
        </w:tc>
        <w:tc>
          <w:tcPr>
            <w:tcW w:w="3774" w:type="dxa"/>
            <w:vAlign w:val="center"/>
          </w:tcPr>
          <w:p w:rsidR="00203210" w:rsidRPr="00012240" w:rsidRDefault="00203210" w:rsidP="00203210">
            <w:pPr>
              <w:jc w:val="center"/>
              <w:rPr>
                <w:rFonts w:cs="Times New Roman"/>
                <w:sz w:val="24"/>
                <w:szCs w:val="24"/>
              </w:rPr>
            </w:pPr>
            <w:r w:rsidRPr="00203210">
              <w:rPr>
                <w:rFonts w:cs="Times New Roman" w:hint="eastAsia"/>
                <w:sz w:val="24"/>
                <w:szCs w:val="24"/>
              </w:rPr>
              <w:t>抗肿瘤人参皂苷</w:t>
            </w:r>
            <w:r w:rsidRPr="00203210">
              <w:rPr>
                <w:rFonts w:cs="Times New Roman" w:hint="eastAsia"/>
                <w:sz w:val="24"/>
                <w:szCs w:val="24"/>
              </w:rPr>
              <w:t>M1</w:t>
            </w:r>
            <w:r w:rsidRPr="00203210">
              <w:rPr>
                <w:rFonts w:cs="Times New Roman" w:hint="eastAsia"/>
                <w:sz w:val="24"/>
                <w:szCs w:val="24"/>
              </w:rPr>
              <w:t>衍生物的合成及结构优化</w:t>
            </w:r>
          </w:p>
        </w:tc>
        <w:tc>
          <w:tcPr>
            <w:tcW w:w="2251" w:type="dxa"/>
            <w:vAlign w:val="center"/>
          </w:tcPr>
          <w:p w:rsidR="00203210" w:rsidRDefault="00203210" w:rsidP="00203210">
            <w:pPr>
              <w:jc w:val="center"/>
              <w:rPr>
                <w:rFonts w:cs="Times New Roman"/>
                <w:sz w:val="24"/>
                <w:szCs w:val="24"/>
              </w:rPr>
            </w:pPr>
            <w:r>
              <w:rPr>
                <w:rFonts w:cs="Times New Roman" w:hint="eastAsia"/>
                <w:sz w:val="24"/>
                <w:szCs w:val="24"/>
              </w:rPr>
              <w:t>大连市技术发明</w:t>
            </w:r>
          </w:p>
          <w:p w:rsidR="00203210" w:rsidRPr="00012240" w:rsidRDefault="00203210" w:rsidP="00203210">
            <w:pPr>
              <w:jc w:val="center"/>
              <w:rPr>
                <w:rFonts w:cs="Times New Roman"/>
                <w:sz w:val="24"/>
                <w:szCs w:val="24"/>
              </w:rPr>
            </w:pPr>
            <w:r>
              <w:rPr>
                <w:rFonts w:cs="Times New Roman" w:hint="eastAsia"/>
                <w:sz w:val="24"/>
                <w:szCs w:val="24"/>
              </w:rPr>
              <w:t>一等奖</w:t>
            </w:r>
          </w:p>
        </w:tc>
        <w:tc>
          <w:tcPr>
            <w:tcW w:w="1728" w:type="dxa"/>
            <w:vAlign w:val="center"/>
          </w:tcPr>
          <w:p w:rsidR="00203210" w:rsidRPr="00012240" w:rsidRDefault="00203210" w:rsidP="00203210">
            <w:pPr>
              <w:jc w:val="center"/>
              <w:rPr>
                <w:rFonts w:cs="Times New Roman"/>
                <w:sz w:val="24"/>
                <w:szCs w:val="24"/>
              </w:rPr>
            </w:pPr>
            <w:r>
              <w:rPr>
                <w:rFonts w:cs="Times New Roman" w:hint="eastAsia"/>
                <w:sz w:val="24"/>
                <w:szCs w:val="24"/>
              </w:rPr>
              <w:t>2</w:t>
            </w:r>
            <w:r>
              <w:rPr>
                <w:rFonts w:cs="Times New Roman"/>
                <w:sz w:val="24"/>
                <w:szCs w:val="24"/>
              </w:rPr>
              <w:t>011.11</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C73A18" w:rsidRDefault="00C73A18">
      <w:pPr>
        <w:rPr>
          <w:rFonts w:ascii="宋体" w:hAnsi="宋体"/>
          <w:szCs w:val="32"/>
          <w:lang w:eastAsia="zh-Hans"/>
        </w:rPr>
      </w:pPr>
    </w:p>
    <w:p w:rsidR="00C73A18" w:rsidRDefault="00B9175A">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78"/>
        <w:gridCol w:w="5851"/>
        <w:gridCol w:w="1906"/>
      </w:tblGrid>
      <w:tr w:rsidR="00C73A18" w:rsidTr="00012240">
        <w:tc>
          <w:tcPr>
            <w:tcW w:w="1079"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5862" w:type="dxa"/>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894" w:type="dxa"/>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C73A18" w:rsidTr="00926C10">
        <w:tc>
          <w:tcPr>
            <w:tcW w:w="1079"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1</w:t>
            </w:r>
          </w:p>
        </w:tc>
        <w:tc>
          <w:tcPr>
            <w:tcW w:w="5862" w:type="dxa"/>
            <w:vAlign w:val="center"/>
          </w:tcPr>
          <w:p w:rsidR="00C73A18" w:rsidRPr="00012240" w:rsidRDefault="00936C29" w:rsidP="00012240">
            <w:pPr>
              <w:rPr>
                <w:rFonts w:cs="Times New Roman"/>
                <w:sz w:val="24"/>
                <w:szCs w:val="24"/>
              </w:rPr>
            </w:pPr>
            <w:r>
              <w:rPr>
                <w:rFonts w:hint="eastAsia"/>
              </w:rPr>
              <w:t>肠</w:t>
            </w:r>
            <w:r>
              <w:rPr>
                <w:rFonts w:hint="eastAsia"/>
              </w:rPr>
              <w:t>-</w:t>
            </w:r>
            <w:r>
              <w:rPr>
                <w:rFonts w:hint="eastAsia"/>
              </w:rPr>
              <w:t>肝</w:t>
            </w:r>
            <w:r>
              <w:rPr>
                <w:rFonts w:hint="eastAsia"/>
              </w:rPr>
              <w:t>-</w:t>
            </w:r>
            <w:r>
              <w:rPr>
                <w:rFonts w:hint="eastAsia"/>
              </w:rPr>
              <w:t>肾器官芯片仿生体系构建及其在人参皂苷</w:t>
            </w:r>
            <w:r>
              <w:rPr>
                <w:rFonts w:hint="eastAsia"/>
              </w:rPr>
              <w:t>Rg3</w:t>
            </w:r>
            <w:r>
              <w:rPr>
                <w:rFonts w:hint="eastAsia"/>
              </w:rPr>
              <w:t>多器官保护作用研究中的应用</w:t>
            </w:r>
            <w:r>
              <w:rPr>
                <w:rFonts w:hint="eastAsia"/>
              </w:rPr>
              <w:t>，国家自然科学基金</w:t>
            </w:r>
            <w:r w:rsidR="001D0DA7">
              <w:rPr>
                <w:rFonts w:hint="eastAsia"/>
              </w:rPr>
              <w:t>面上项目</w:t>
            </w:r>
          </w:p>
        </w:tc>
        <w:tc>
          <w:tcPr>
            <w:tcW w:w="1894" w:type="dxa"/>
            <w:vAlign w:val="center"/>
          </w:tcPr>
          <w:p w:rsidR="00C73A18" w:rsidRPr="00012240" w:rsidRDefault="00012240" w:rsidP="00936C29">
            <w:pPr>
              <w:rPr>
                <w:rFonts w:cs="Times New Roman"/>
                <w:sz w:val="24"/>
                <w:szCs w:val="24"/>
              </w:rPr>
            </w:pPr>
            <w:r w:rsidRPr="00012240">
              <w:rPr>
                <w:rFonts w:cs="Times New Roman" w:hint="eastAsia"/>
                <w:sz w:val="24"/>
                <w:szCs w:val="24"/>
              </w:rPr>
              <w:t>20</w:t>
            </w:r>
            <w:r w:rsidR="00936C29">
              <w:rPr>
                <w:rFonts w:cs="Times New Roman"/>
                <w:sz w:val="24"/>
                <w:szCs w:val="24"/>
              </w:rPr>
              <w:t>22</w:t>
            </w:r>
            <w:r w:rsidRPr="00012240">
              <w:rPr>
                <w:rFonts w:cs="Times New Roman" w:hint="eastAsia"/>
                <w:sz w:val="24"/>
                <w:szCs w:val="24"/>
              </w:rPr>
              <w:t>.01</w:t>
            </w:r>
            <w:r>
              <w:rPr>
                <w:rFonts w:cs="Times New Roman"/>
                <w:sz w:val="24"/>
                <w:szCs w:val="24"/>
              </w:rPr>
              <w:t>-</w:t>
            </w:r>
            <w:r w:rsidRPr="00012240">
              <w:rPr>
                <w:rFonts w:cs="Times New Roman" w:hint="eastAsia"/>
                <w:sz w:val="24"/>
                <w:szCs w:val="24"/>
              </w:rPr>
              <w:t>20</w:t>
            </w:r>
            <w:r w:rsidR="00936C29">
              <w:rPr>
                <w:rFonts w:cs="Times New Roman"/>
                <w:sz w:val="24"/>
                <w:szCs w:val="24"/>
              </w:rPr>
              <w:t>25</w:t>
            </w:r>
            <w:r w:rsidRPr="00012240">
              <w:rPr>
                <w:rFonts w:cs="Times New Roman" w:hint="eastAsia"/>
                <w:sz w:val="24"/>
                <w:szCs w:val="24"/>
              </w:rPr>
              <w:t>.12</w:t>
            </w:r>
          </w:p>
        </w:tc>
      </w:tr>
      <w:tr w:rsidR="00C73A18" w:rsidTr="00926C10">
        <w:tc>
          <w:tcPr>
            <w:tcW w:w="1079"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2</w:t>
            </w:r>
          </w:p>
        </w:tc>
        <w:tc>
          <w:tcPr>
            <w:tcW w:w="5862" w:type="dxa"/>
            <w:vAlign w:val="center"/>
          </w:tcPr>
          <w:p w:rsidR="00C73A18" w:rsidRPr="00012240" w:rsidRDefault="00936C29" w:rsidP="00012240">
            <w:pPr>
              <w:rPr>
                <w:rFonts w:cs="Times New Roman"/>
                <w:sz w:val="24"/>
                <w:szCs w:val="24"/>
              </w:rPr>
            </w:pPr>
            <w:r w:rsidRPr="00936C29">
              <w:rPr>
                <w:rFonts w:hint="eastAsia"/>
              </w:rPr>
              <w:t>人参皂苷</w:t>
            </w:r>
            <w:r w:rsidRPr="00936C29">
              <w:rPr>
                <w:rFonts w:hint="eastAsia"/>
              </w:rPr>
              <w:t>M1</w:t>
            </w:r>
            <w:r w:rsidRPr="00936C29">
              <w:rPr>
                <w:rFonts w:hint="eastAsia"/>
              </w:rPr>
              <w:t>化学修饰及修饰</w:t>
            </w:r>
            <w:proofErr w:type="gramStart"/>
            <w:r w:rsidRPr="00936C29">
              <w:rPr>
                <w:rFonts w:hint="eastAsia"/>
              </w:rPr>
              <w:t>物抗肿瘤构效</w:t>
            </w:r>
            <w:proofErr w:type="gramEnd"/>
            <w:r w:rsidRPr="00936C29">
              <w:rPr>
                <w:rFonts w:hint="eastAsia"/>
              </w:rPr>
              <w:t>关系研究</w:t>
            </w:r>
            <w:r>
              <w:rPr>
                <w:rFonts w:hint="eastAsia"/>
              </w:rPr>
              <w:t>，</w:t>
            </w:r>
            <w:r>
              <w:rPr>
                <w:rFonts w:hint="eastAsia"/>
              </w:rPr>
              <w:t>国家自然科学基金</w:t>
            </w:r>
            <w:r w:rsidR="001D0DA7">
              <w:rPr>
                <w:rFonts w:hint="eastAsia"/>
              </w:rPr>
              <w:t>面上项目</w:t>
            </w:r>
          </w:p>
        </w:tc>
        <w:tc>
          <w:tcPr>
            <w:tcW w:w="1894" w:type="dxa"/>
            <w:vAlign w:val="center"/>
          </w:tcPr>
          <w:p w:rsidR="00C73A18" w:rsidRPr="00012240" w:rsidRDefault="00012240" w:rsidP="00936C29">
            <w:pPr>
              <w:rPr>
                <w:rFonts w:cs="Times New Roman"/>
                <w:sz w:val="24"/>
                <w:szCs w:val="24"/>
              </w:rPr>
            </w:pPr>
            <w:r w:rsidRPr="00012240">
              <w:rPr>
                <w:rFonts w:cs="Times New Roman" w:hint="eastAsia"/>
                <w:sz w:val="24"/>
                <w:szCs w:val="24"/>
              </w:rPr>
              <w:t>20</w:t>
            </w:r>
            <w:r w:rsidR="00936C29">
              <w:rPr>
                <w:rFonts w:cs="Times New Roman"/>
                <w:sz w:val="24"/>
                <w:szCs w:val="24"/>
              </w:rPr>
              <w:t>12</w:t>
            </w:r>
            <w:r w:rsidRPr="00012240">
              <w:rPr>
                <w:rFonts w:cs="Times New Roman" w:hint="eastAsia"/>
                <w:sz w:val="24"/>
                <w:szCs w:val="24"/>
              </w:rPr>
              <w:t>.0</w:t>
            </w:r>
            <w:r w:rsidR="00936C29">
              <w:rPr>
                <w:rFonts w:cs="Times New Roman"/>
                <w:sz w:val="24"/>
                <w:szCs w:val="24"/>
              </w:rPr>
              <w:t>1</w:t>
            </w:r>
            <w:r>
              <w:rPr>
                <w:rFonts w:cs="Times New Roman"/>
                <w:sz w:val="24"/>
                <w:szCs w:val="24"/>
              </w:rPr>
              <w:t>-</w:t>
            </w:r>
            <w:r w:rsidRPr="00012240">
              <w:rPr>
                <w:rFonts w:cs="Times New Roman" w:hint="eastAsia"/>
                <w:sz w:val="24"/>
                <w:szCs w:val="24"/>
              </w:rPr>
              <w:t>20</w:t>
            </w:r>
            <w:r w:rsidR="00936C29">
              <w:rPr>
                <w:rFonts w:cs="Times New Roman"/>
                <w:sz w:val="24"/>
                <w:szCs w:val="24"/>
              </w:rPr>
              <w:t>15</w:t>
            </w:r>
            <w:r w:rsidRPr="00012240">
              <w:rPr>
                <w:rFonts w:cs="Times New Roman" w:hint="eastAsia"/>
                <w:sz w:val="24"/>
                <w:szCs w:val="24"/>
              </w:rPr>
              <w:t>.</w:t>
            </w:r>
            <w:r w:rsidR="00936C29">
              <w:rPr>
                <w:rFonts w:cs="Times New Roman"/>
                <w:sz w:val="24"/>
                <w:szCs w:val="24"/>
              </w:rPr>
              <w:t>12</w:t>
            </w:r>
          </w:p>
        </w:tc>
      </w:tr>
      <w:tr w:rsidR="00012240" w:rsidTr="00926C10">
        <w:tc>
          <w:tcPr>
            <w:tcW w:w="1079" w:type="dxa"/>
          </w:tcPr>
          <w:p w:rsidR="00012240" w:rsidRDefault="00012240" w:rsidP="00012240">
            <w:pPr>
              <w:jc w:val="center"/>
              <w:rPr>
                <w:rFonts w:ascii="仿宋_GB2312" w:eastAsia="仿宋_GB2312" w:hAnsi="宋体"/>
                <w:sz w:val="28"/>
                <w:szCs w:val="32"/>
              </w:rPr>
            </w:pPr>
            <w:r>
              <w:rPr>
                <w:rFonts w:ascii="仿宋_GB2312" w:eastAsia="仿宋_GB2312" w:hAnsi="宋体"/>
                <w:sz w:val="28"/>
                <w:szCs w:val="32"/>
              </w:rPr>
              <w:t>3</w:t>
            </w:r>
          </w:p>
        </w:tc>
        <w:tc>
          <w:tcPr>
            <w:tcW w:w="5862" w:type="dxa"/>
            <w:vAlign w:val="center"/>
          </w:tcPr>
          <w:p w:rsidR="00012240" w:rsidRPr="001D0DA7" w:rsidRDefault="001D0DA7" w:rsidP="00012240">
            <w:r w:rsidRPr="001D0DA7">
              <w:rPr>
                <w:rFonts w:hint="eastAsia"/>
              </w:rPr>
              <w:t>基于器官芯片技术的人参皂苷成药性评价与开发，国家民委</w:t>
            </w:r>
            <w:r>
              <w:rPr>
                <w:rFonts w:hint="eastAsia"/>
              </w:rPr>
              <w:t>创新团队</w:t>
            </w:r>
            <w:r w:rsidRPr="001D0DA7">
              <w:rPr>
                <w:rFonts w:hint="eastAsia"/>
              </w:rPr>
              <w:t>项目</w:t>
            </w:r>
          </w:p>
        </w:tc>
        <w:tc>
          <w:tcPr>
            <w:tcW w:w="1894" w:type="dxa"/>
            <w:vAlign w:val="center"/>
          </w:tcPr>
          <w:p w:rsidR="00012240" w:rsidRPr="00012240" w:rsidRDefault="00012240" w:rsidP="001D0DA7">
            <w:pPr>
              <w:rPr>
                <w:rFonts w:cs="Times New Roman"/>
                <w:sz w:val="24"/>
                <w:szCs w:val="24"/>
              </w:rPr>
            </w:pPr>
            <w:r w:rsidRPr="00012240">
              <w:rPr>
                <w:rFonts w:cs="Times New Roman" w:hint="eastAsia"/>
                <w:sz w:val="24"/>
                <w:szCs w:val="24"/>
              </w:rPr>
              <w:t>20</w:t>
            </w:r>
            <w:r w:rsidR="001D0DA7">
              <w:rPr>
                <w:rFonts w:cs="Times New Roman"/>
                <w:sz w:val="24"/>
                <w:szCs w:val="24"/>
              </w:rPr>
              <w:t>21</w:t>
            </w:r>
            <w:r w:rsidRPr="00012240">
              <w:rPr>
                <w:rFonts w:cs="Times New Roman" w:hint="eastAsia"/>
                <w:sz w:val="24"/>
                <w:szCs w:val="24"/>
              </w:rPr>
              <w:t>.0</w:t>
            </w:r>
            <w:r w:rsidR="001D0DA7">
              <w:rPr>
                <w:rFonts w:cs="Times New Roman"/>
                <w:sz w:val="24"/>
                <w:szCs w:val="24"/>
              </w:rPr>
              <w:t>1</w:t>
            </w:r>
            <w:r>
              <w:rPr>
                <w:rFonts w:cs="Times New Roman"/>
                <w:sz w:val="24"/>
                <w:szCs w:val="24"/>
              </w:rPr>
              <w:t>-</w:t>
            </w:r>
            <w:r w:rsidRPr="00012240">
              <w:rPr>
                <w:rFonts w:cs="Times New Roman" w:hint="eastAsia"/>
                <w:sz w:val="24"/>
                <w:szCs w:val="24"/>
              </w:rPr>
              <w:t>20</w:t>
            </w:r>
            <w:r w:rsidR="001D0DA7">
              <w:rPr>
                <w:rFonts w:cs="Times New Roman"/>
                <w:sz w:val="24"/>
                <w:szCs w:val="24"/>
              </w:rPr>
              <w:t>22</w:t>
            </w:r>
            <w:r w:rsidR="001D0DA7">
              <w:rPr>
                <w:rFonts w:cs="Times New Roman" w:hint="eastAsia"/>
                <w:sz w:val="24"/>
                <w:szCs w:val="24"/>
              </w:rPr>
              <w:t>.</w:t>
            </w:r>
            <w:r w:rsidR="001D0DA7">
              <w:rPr>
                <w:rFonts w:cs="Times New Roman"/>
                <w:sz w:val="24"/>
                <w:szCs w:val="24"/>
              </w:rPr>
              <w:t>12</w:t>
            </w:r>
          </w:p>
        </w:tc>
      </w:tr>
      <w:tr w:rsidR="00012240" w:rsidTr="00926C10">
        <w:tc>
          <w:tcPr>
            <w:tcW w:w="1079" w:type="dxa"/>
          </w:tcPr>
          <w:p w:rsidR="00012240" w:rsidRDefault="00012240" w:rsidP="00012240">
            <w:pPr>
              <w:jc w:val="center"/>
              <w:rPr>
                <w:rFonts w:ascii="仿宋_GB2312" w:eastAsia="仿宋_GB2312" w:hAnsi="宋体"/>
                <w:sz w:val="28"/>
                <w:szCs w:val="32"/>
              </w:rPr>
            </w:pPr>
            <w:r>
              <w:rPr>
                <w:rFonts w:ascii="仿宋_GB2312" w:eastAsia="仿宋_GB2312" w:hAnsi="宋体" w:hint="eastAsia"/>
                <w:sz w:val="28"/>
                <w:szCs w:val="32"/>
              </w:rPr>
              <w:t>4</w:t>
            </w:r>
          </w:p>
        </w:tc>
        <w:tc>
          <w:tcPr>
            <w:tcW w:w="5862" w:type="dxa"/>
            <w:vAlign w:val="center"/>
          </w:tcPr>
          <w:p w:rsidR="00012240" w:rsidRPr="001D0DA7" w:rsidRDefault="001D0DA7" w:rsidP="00012240">
            <w:r w:rsidRPr="001D0DA7">
              <w:rPr>
                <w:rFonts w:hint="eastAsia"/>
              </w:rPr>
              <w:t>新疆红花籽油微囊化产品研究开发</w:t>
            </w:r>
            <w:r>
              <w:rPr>
                <w:rFonts w:hint="eastAsia"/>
              </w:rPr>
              <w:t>，辽宁省科技</w:t>
            </w:r>
            <w:proofErr w:type="gramStart"/>
            <w:r>
              <w:rPr>
                <w:rFonts w:hint="eastAsia"/>
              </w:rPr>
              <w:t>厅重点</w:t>
            </w:r>
            <w:proofErr w:type="gramEnd"/>
            <w:r>
              <w:rPr>
                <w:rFonts w:hint="eastAsia"/>
              </w:rPr>
              <w:t>研发计划项目</w:t>
            </w:r>
          </w:p>
        </w:tc>
        <w:tc>
          <w:tcPr>
            <w:tcW w:w="1894" w:type="dxa"/>
            <w:vAlign w:val="center"/>
          </w:tcPr>
          <w:p w:rsidR="00012240" w:rsidRPr="00012240" w:rsidRDefault="00012240" w:rsidP="001D0DA7">
            <w:pPr>
              <w:rPr>
                <w:rFonts w:cs="Times New Roman"/>
                <w:sz w:val="24"/>
                <w:szCs w:val="24"/>
              </w:rPr>
            </w:pPr>
            <w:r w:rsidRPr="00012240">
              <w:rPr>
                <w:rFonts w:cs="Times New Roman" w:hint="eastAsia"/>
                <w:sz w:val="24"/>
                <w:szCs w:val="24"/>
              </w:rPr>
              <w:t>20</w:t>
            </w:r>
            <w:r w:rsidR="001D0DA7">
              <w:rPr>
                <w:rFonts w:cs="Times New Roman"/>
                <w:sz w:val="24"/>
                <w:szCs w:val="24"/>
              </w:rPr>
              <w:t>19</w:t>
            </w:r>
            <w:r w:rsidR="001D0DA7">
              <w:rPr>
                <w:rFonts w:cs="Times New Roman" w:hint="eastAsia"/>
                <w:sz w:val="24"/>
                <w:szCs w:val="24"/>
              </w:rPr>
              <w:t>.</w:t>
            </w:r>
            <w:r w:rsidR="001D0DA7">
              <w:rPr>
                <w:rFonts w:cs="Times New Roman"/>
                <w:sz w:val="24"/>
                <w:szCs w:val="24"/>
              </w:rPr>
              <w:t>10</w:t>
            </w:r>
            <w:r w:rsidRPr="00012240">
              <w:rPr>
                <w:rFonts w:cs="Times New Roman" w:hint="eastAsia"/>
                <w:sz w:val="24"/>
                <w:szCs w:val="24"/>
              </w:rPr>
              <w:t>~202</w:t>
            </w:r>
            <w:r w:rsidR="001D0DA7">
              <w:rPr>
                <w:rFonts w:cs="Times New Roman"/>
                <w:sz w:val="24"/>
                <w:szCs w:val="24"/>
              </w:rPr>
              <w:t>1</w:t>
            </w:r>
            <w:r w:rsidR="001D0DA7">
              <w:rPr>
                <w:rFonts w:cs="Times New Roman" w:hint="eastAsia"/>
                <w:sz w:val="24"/>
                <w:szCs w:val="24"/>
              </w:rPr>
              <w:t>.</w:t>
            </w:r>
            <w:r w:rsidR="001D0DA7">
              <w:rPr>
                <w:rFonts w:cs="Times New Roman"/>
                <w:sz w:val="24"/>
                <w:szCs w:val="24"/>
              </w:rPr>
              <w:t>09</w:t>
            </w:r>
          </w:p>
        </w:tc>
      </w:tr>
      <w:tr w:rsidR="00012240" w:rsidTr="00926C10">
        <w:tc>
          <w:tcPr>
            <w:tcW w:w="1079" w:type="dxa"/>
          </w:tcPr>
          <w:p w:rsidR="00012240" w:rsidRDefault="00012240" w:rsidP="00012240">
            <w:pPr>
              <w:jc w:val="center"/>
              <w:rPr>
                <w:rFonts w:ascii="仿宋_GB2312" w:eastAsia="仿宋_GB2312" w:hAnsi="宋体"/>
                <w:sz w:val="28"/>
                <w:szCs w:val="32"/>
              </w:rPr>
            </w:pPr>
            <w:r>
              <w:rPr>
                <w:rFonts w:ascii="仿宋_GB2312" w:eastAsia="仿宋_GB2312" w:hAnsi="宋体" w:hint="eastAsia"/>
                <w:sz w:val="28"/>
                <w:szCs w:val="32"/>
              </w:rPr>
              <w:t>5</w:t>
            </w:r>
          </w:p>
        </w:tc>
        <w:tc>
          <w:tcPr>
            <w:tcW w:w="5862" w:type="dxa"/>
            <w:vAlign w:val="center"/>
          </w:tcPr>
          <w:p w:rsidR="00012240" w:rsidRPr="001D0DA7" w:rsidRDefault="001D0DA7" w:rsidP="001D0DA7">
            <w:r w:rsidRPr="001D0DA7">
              <w:rPr>
                <w:rFonts w:hint="eastAsia"/>
              </w:rPr>
              <w:t>人参果实降糖产品的研制与开发</w:t>
            </w:r>
            <w:r>
              <w:rPr>
                <w:rFonts w:hint="eastAsia"/>
              </w:rPr>
              <w:t>，</w:t>
            </w:r>
            <w:r>
              <w:rPr>
                <w:rFonts w:hint="eastAsia"/>
              </w:rPr>
              <w:t>大连市高层次人才创新计划</w:t>
            </w:r>
            <w:r>
              <w:rPr>
                <w:rFonts w:hint="eastAsia"/>
              </w:rPr>
              <w:t>项目</w:t>
            </w:r>
          </w:p>
        </w:tc>
        <w:tc>
          <w:tcPr>
            <w:tcW w:w="1894" w:type="dxa"/>
            <w:vAlign w:val="center"/>
          </w:tcPr>
          <w:p w:rsidR="00012240" w:rsidRPr="00012240" w:rsidRDefault="00012240" w:rsidP="001D0DA7">
            <w:pPr>
              <w:rPr>
                <w:rFonts w:cs="Times New Roman"/>
                <w:sz w:val="24"/>
                <w:szCs w:val="24"/>
              </w:rPr>
            </w:pPr>
            <w:r w:rsidRPr="00012240">
              <w:rPr>
                <w:rFonts w:cs="Times New Roman" w:hint="eastAsia"/>
                <w:sz w:val="24"/>
                <w:szCs w:val="24"/>
              </w:rPr>
              <w:t>20</w:t>
            </w:r>
            <w:r w:rsidR="001D0DA7">
              <w:rPr>
                <w:rFonts w:cs="Times New Roman"/>
                <w:sz w:val="24"/>
                <w:szCs w:val="24"/>
              </w:rPr>
              <w:t>22</w:t>
            </w:r>
            <w:r w:rsidRPr="00012240">
              <w:rPr>
                <w:rFonts w:cs="Times New Roman" w:hint="eastAsia"/>
                <w:sz w:val="24"/>
                <w:szCs w:val="24"/>
              </w:rPr>
              <w:t>.01~20</w:t>
            </w:r>
            <w:r w:rsidR="001D0DA7">
              <w:rPr>
                <w:rFonts w:cs="Times New Roman"/>
                <w:sz w:val="24"/>
                <w:szCs w:val="24"/>
              </w:rPr>
              <w:t>24</w:t>
            </w:r>
            <w:r w:rsidRPr="00012240">
              <w:rPr>
                <w:rFonts w:cs="Times New Roman" w:hint="eastAsia"/>
                <w:sz w:val="24"/>
                <w:szCs w:val="24"/>
              </w:rPr>
              <w:t>.12</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C73A18" w:rsidRDefault="00C73A18">
      <w:pPr>
        <w:rPr>
          <w:rFonts w:ascii="宋体" w:hAnsi="宋体"/>
          <w:szCs w:val="32"/>
          <w:lang w:eastAsia="zh-Hans"/>
        </w:rPr>
      </w:pPr>
    </w:p>
    <w:p w:rsidR="00C73A18" w:rsidRDefault="00B9175A">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0"/>
        <w:gridCol w:w="7755"/>
      </w:tblGrid>
      <w:tr w:rsidR="00C73A18" w:rsidTr="00C87A03">
        <w:tc>
          <w:tcPr>
            <w:tcW w:w="1080"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5" w:type="dxa"/>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C73A18" w:rsidTr="00926C10">
        <w:trPr>
          <w:trHeight w:val="755"/>
        </w:trPr>
        <w:tc>
          <w:tcPr>
            <w:tcW w:w="1080"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1</w:t>
            </w:r>
          </w:p>
        </w:tc>
        <w:tc>
          <w:tcPr>
            <w:tcW w:w="7755" w:type="dxa"/>
            <w:vAlign w:val="center"/>
          </w:tcPr>
          <w:p w:rsidR="00C73A18" w:rsidRDefault="00C87A03" w:rsidP="00C87A03">
            <w:pPr>
              <w:jc w:val="both"/>
              <w:rPr>
                <w:rFonts w:ascii="仿宋_GB2312" w:eastAsia="仿宋_GB2312" w:hAnsi="宋体"/>
                <w:sz w:val="28"/>
                <w:szCs w:val="32"/>
              </w:rPr>
            </w:pPr>
            <w:r w:rsidRPr="00C87A03">
              <w:rPr>
                <w:rFonts w:cs="Times New Roman" w:hint="eastAsia"/>
                <w:sz w:val="24"/>
                <w:szCs w:val="24"/>
              </w:rPr>
              <w:t>美国发明专利：</w:t>
            </w:r>
            <w:r w:rsidRPr="00C87A03">
              <w:rPr>
                <w:rFonts w:cs="Times New Roman"/>
                <w:sz w:val="24"/>
                <w:szCs w:val="24"/>
              </w:rPr>
              <w:t xml:space="preserve">Li Keke, Gong </w:t>
            </w:r>
            <w:proofErr w:type="spellStart"/>
            <w:r w:rsidRPr="00C87A03">
              <w:rPr>
                <w:rFonts w:cs="Times New Roman"/>
                <w:sz w:val="24"/>
                <w:szCs w:val="24"/>
              </w:rPr>
              <w:t>Xiaojie</w:t>
            </w:r>
            <w:proofErr w:type="spellEnd"/>
            <w:r w:rsidRPr="00C87A03">
              <w:rPr>
                <w:rFonts w:cs="Times New Roman"/>
                <w:sz w:val="24"/>
                <w:szCs w:val="24"/>
              </w:rPr>
              <w:t xml:space="preserve">. Pharmaceutical use of </w:t>
            </w:r>
            <w:proofErr w:type="spellStart"/>
            <w:r w:rsidRPr="00C87A03">
              <w:rPr>
                <w:rFonts w:cs="Times New Roman"/>
                <w:sz w:val="24"/>
                <w:szCs w:val="24"/>
              </w:rPr>
              <w:t>argininyl</w:t>
            </w:r>
            <w:proofErr w:type="spellEnd"/>
            <w:r w:rsidRPr="00C87A03">
              <w:rPr>
                <w:rFonts w:cs="Times New Roman"/>
                <w:sz w:val="24"/>
                <w:szCs w:val="24"/>
              </w:rPr>
              <w:t xml:space="preserve"> </w:t>
            </w:r>
            <w:proofErr w:type="spellStart"/>
            <w:r w:rsidRPr="00C87A03">
              <w:rPr>
                <w:rFonts w:cs="Times New Roman"/>
                <w:sz w:val="24"/>
                <w:szCs w:val="24"/>
              </w:rPr>
              <w:t>fructosy</w:t>
            </w:r>
            <w:proofErr w:type="spellEnd"/>
            <w:r w:rsidRPr="00C87A03">
              <w:rPr>
                <w:rFonts w:cs="Times New Roman"/>
                <w:sz w:val="24"/>
                <w:szCs w:val="24"/>
              </w:rPr>
              <w:t xml:space="preserve"> glucose. Patent No. US 11,160,820B2. </w:t>
            </w:r>
            <w:r>
              <w:rPr>
                <w:rFonts w:cs="Times New Roman" w:hint="eastAsia"/>
                <w:sz w:val="24"/>
                <w:szCs w:val="24"/>
              </w:rPr>
              <w:t>授权日期：</w:t>
            </w:r>
            <w:r w:rsidRPr="00C87A03">
              <w:rPr>
                <w:rFonts w:cs="Times New Roman"/>
                <w:sz w:val="24"/>
                <w:szCs w:val="24"/>
              </w:rPr>
              <w:t>2021.11.02</w:t>
            </w:r>
          </w:p>
        </w:tc>
      </w:tr>
      <w:tr w:rsidR="00EE4F54" w:rsidTr="00926C10">
        <w:trPr>
          <w:trHeight w:val="755"/>
        </w:trPr>
        <w:tc>
          <w:tcPr>
            <w:tcW w:w="1080" w:type="dxa"/>
          </w:tcPr>
          <w:p w:rsidR="00EE4F54" w:rsidRDefault="00EE4F54">
            <w:pPr>
              <w:jc w:val="center"/>
              <w:rPr>
                <w:rFonts w:ascii="仿宋_GB2312" w:eastAsia="仿宋_GB2312" w:hAnsi="宋体" w:hint="eastAsia"/>
                <w:sz w:val="28"/>
                <w:szCs w:val="32"/>
              </w:rPr>
            </w:pPr>
            <w:r>
              <w:rPr>
                <w:rFonts w:ascii="仿宋_GB2312" w:eastAsia="仿宋_GB2312" w:hAnsi="宋体" w:hint="eastAsia"/>
                <w:sz w:val="28"/>
                <w:szCs w:val="32"/>
              </w:rPr>
              <w:t>2</w:t>
            </w:r>
          </w:p>
        </w:tc>
        <w:tc>
          <w:tcPr>
            <w:tcW w:w="7755" w:type="dxa"/>
            <w:vAlign w:val="center"/>
          </w:tcPr>
          <w:p w:rsidR="00EE4F54" w:rsidRPr="00C87A03" w:rsidRDefault="00EE4F54" w:rsidP="00C87A03">
            <w:pPr>
              <w:jc w:val="both"/>
              <w:rPr>
                <w:rFonts w:cs="Times New Roman" w:hint="eastAsia"/>
                <w:sz w:val="24"/>
                <w:szCs w:val="24"/>
              </w:rPr>
            </w:pPr>
            <w:r>
              <w:rPr>
                <w:rFonts w:cs="Times New Roman" w:hint="eastAsia"/>
                <w:sz w:val="24"/>
                <w:szCs w:val="24"/>
              </w:rPr>
              <w:t>中国发明专利：</w:t>
            </w:r>
            <w:proofErr w:type="gramStart"/>
            <w:r w:rsidRPr="00EE4F54">
              <w:rPr>
                <w:rFonts w:cs="Times New Roman" w:hint="eastAsia"/>
                <w:sz w:val="24"/>
                <w:szCs w:val="24"/>
              </w:rPr>
              <w:t>弓晓杰</w:t>
            </w:r>
            <w:proofErr w:type="gramEnd"/>
            <w:r w:rsidRPr="00EE4F54">
              <w:rPr>
                <w:rFonts w:cs="Times New Roman" w:hint="eastAsia"/>
                <w:sz w:val="24"/>
                <w:szCs w:val="24"/>
              </w:rPr>
              <w:t xml:space="preserve">, </w:t>
            </w:r>
            <w:r w:rsidRPr="00EE4F54">
              <w:rPr>
                <w:rFonts w:cs="Times New Roman" w:hint="eastAsia"/>
                <w:sz w:val="24"/>
                <w:szCs w:val="24"/>
              </w:rPr>
              <w:t>李珂珂</w:t>
            </w:r>
            <w:r w:rsidRPr="00EE4F54">
              <w:rPr>
                <w:rFonts w:cs="Times New Roman" w:hint="eastAsia"/>
                <w:sz w:val="24"/>
                <w:szCs w:val="24"/>
              </w:rPr>
              <w:t xml:space="preserve">. </w:t>
            </w:r>
            <w:r w:rsidRPr="00EE4F54">
              <w:rPr>
                <w:rFonts w:cs="Times New Roman" w:hint="eastAsia"/>
                <w:sz w:val="24"/>
                <w:szCs w:val="24"/>
              </w:rPr>
              <w:t>一种精氨酸双糖苷为活性成分在制备治疗或预防急性肝衰竭疾病的药物中的应用</w:t>
            </w:r>
            <w:r w:rsidRPr="00EE4F54">
              <w:rPr>
                <w:rFonts w:cs="Times New Roman" w:hint="eastAsia"/>
                <w:sz w:val="24"/>
                <w:szCs w:val="24"/>
              </w:rPr>
              <w:t xml:space="preserve">. </w:t>
            </w:r>
            <w:r w:rsidRPr="00EE4F54">
              <w:rPr>
                <w:rFonts w:cs="Times New Roman" w:hint="eastAsia"/>
                <w:sz w:val="24"/>
                <w:szCs w:val="24"/>
              </w:rPr>
              <w:t>专利号：</w:t>
            </w:r>
            <w:r w:rsidRPr="00EE4F54">
              <w:rPr>
                <w:rFonts w:cs="Times New Roman" w:hint="eastAsia"/>
                <w:sz w:val="24"/>
                <w:szCs w:val="24"/>
              </w:rPr>
              <w:t>ZL 201910461647.7</w:t>
            </w:r>
            <w:r w:rsidRPr="00EE4F54">
              <w:rPr>
                <w:rFonts w:cs="Times New Roman" w:hint="eastAsia"/>
                <w:sz w:val="24"/>
                <w:szCs w:val="24"/>
              </w:rPr>
              <w:t>；</w:t>
            </w:r>
            <w:r>
              <w:rPr>
                <w:rFonts w:cs="Times New Roman" w:hint="eastAsia"/>
                <w:sz w:val="24"/>
                <w:szCs w:val="24"/>
              </w:rPr>
              <w:t>授权日期：</w:t>
            </w:r>
            <w:r w:rsidRPr="00EE4F54">
              <w:rPr>
                <w:rFonts w:cs="Times New Roman" w:hint="eastAsia"/>
                <w:sz w:val="24"/>
                <w:szCs w:val="24"/>
              </w:rPr>
              <w:t>2021.05.14</w:t>
            </w:r>
          </w:p>
        </w:tc>
      </w:tr>
      <w:tr w:rsidR="00C73A18" w:rsidTr="00926C10">
        <w:trPr>
          <w:trHeight w:val="978"/>
        </w:trPr>
        <w:tc>
          <w:tcPr>
            <w:tcW w:w="1080" w:type="dxa"/>
          </w:tcPr>
          <w:p w:rsidR="00C73A18" w:rsidRDefault="00EE4F54">
            <w:pPr>
              <w:jc w:val="center"/>
              <w:rPr>
                <w:rFonts w:ascii="仿宋_GB2312" w:eastAsia="仿宋_GB2312" w:hAnsi="宋体"/>
                <w:sz w:val="28"/>
                <w:szCs w:val="32"/>
              </w:rPr>
            </w:pPr>
            <w:r>
              <w:rPr>
                <w:rFonts w:ascii="仿宋_GB2312" w:eastAsia="仿宋_GB2312" w:hAnsi="宋体"/>
                <w:sz w:val="28"/>
                <w:szCs w:val="32"/>
              </w:rPr>
              <w:t>3</w:t>
            </w:r>
          </w:p>
        </w:tc>
        <w:tc>
          <w:tcPr>
            <w:tcW w:w="7755" w:type="dxa"/>
            <w:vAlign w:val="center"/>
          </w:tcPr>
          <w:p w:rsidR="00C73A18" w:rsidRPr="00C87A03" w:rsidRDefault="00EE4F54" w:rsidP="00C87A03">
            <w:pPr>
              <w:jc w:val="both"/>
              <w:rPr>
                <w:rFonts w:cs="Times New Roman"/>
                <w:sz w:val="24"/>
                <w:szCs w:val="24"/>
              </w:rPr>
            </w:pPr>
            <w:r>
              <w:rPr>
                <w:rFonts w:cs="Times New Roman" w:hint="eastAsia"/>
                <w:sz w:val="24"/>
                <w:szCs w:val="24"/>
              </w:rPr>
              <w:t>中国发明专利：</w:t>
            </w:r>
            <w:r w:rsidRPr="00EE4F54">
              <w:rPr>
                <w:rFonts w:cs="Times New Roman" w:hint="eastAsia"/>
                <w:sz w:val="24"/>
                <w:szCs w:val="24"/>
              </w:rPr>
              <w:t>李珂珂</w:t>
            </w:r>
            <w:r w:rsidRPr="00EE4F54">
              <w:rPr>
                <w:rFonts w:cs="Times New Roman" w:hint="eastAsia"/>
                <w:sz w:val="24"/>
                <w:szCs w:val="24"/>
              </w:rPr>
              <w:t xml:space="preserve">, </w:t>
            </w:r>
            <w:proofErr w:type="gramStart"/>
            <w:r w:rsidRPr="00EE4F54">
              <w:rPr>
                <w:rFonts w:cs="Times New Roman" w:hint="eastAsia"/>
                <w:sz w:val="24"/>
                <w:szCs w:val="24"/>
              </w:rPr>
              <w:t>弓晓杰</w:t>
            </w:r>
            <w:proofErr w:type="gramEnd"/>
            <w:r w:rsidRPr="00EE4F54">
              <w:rPr>
                <w:rFonts w:cs="Times New Roman" w:hint="eastAsia"/>
                <w:sz w:val="24"/>
                <w:szCs w:val="24"/>
              </w:rPr>
              <w:t xml:space="preserve">, </w:t>
            </w:r>
            <w:r w:rsidRPr="00EE4F54">
              <w:rPr>
                <w:rFonts w:cs="Times New Roman" w:hint="eastAsia"/>
                <w:sz w:val="24"/>
                <w:szCs w:val="24"/>
              </w:rPr>
              <w:t>陈书笑</w:t>
            </w:r>
            <w:r w:rsidRPr="00EE4F54">
              <w:rPr>
                <w:rFonts w:cs="Times New Roman" w:hint="eastAsia"/>
                <w:sz w:val="24"/>
                <w:szCs w:val="24"/>
              </w:rPr>
              <w:t xml:space="preserve">. </w:t>
            </w:r>
            <w:r w:rsidRPr="00EE4F54">
              <w:rPr>
                <w:rFonts w:cs="Times New Roman" w:hint="eastAsia"/>
                <w:sz w:val="24"/>
                <w:szCs w:val="24"/>
              </w:rPr>
              <w:t>一种</w:t>
            </w:r>
            <w:proofErr w:type="gramStart"/>
            <w:r w:rsidRPr="00EE4F54">
              <w:rPr>
                <w:rFonts w:cs="Times New Roman" w:hint="eastAsia"/>
                <w:sz w:val="24"/>
                <w:szCs w:val="24"/>
              </w:rPr>
              <w:t>使用深共融</w:t>
            </w:r>
            <w:proofErr w:type="gramEnd"/>
            <w:r w:rsidRPr="00EE4F54">
              <w:rPr>
                <w:rFonts w:cs="Times New Roman" w:hint="eastAsia"/>
                <w:sz w:val="24"/>
                <w:szCs w:val="24"/>
              </w:rPr>
              <w:t>溶剂提取测定</w:t>
            </w:r>
            <w:proofErr w:type="gramStart"/>
            <w:r w:rsidRPr="00EE4F54">
              <w:rPr>
                <w:rFonts w:cs="Times New Roman" w:hint="eastAsia"/>
                <w:sz w:val="24"/>
                <w:szCs w:val="24"/>
              </w:rPr>
              <w:t>玛咖</w:t>
            </w:r>
            <w:proofErr w:type="gramEnd"/>
            <w:r w:rsidRPr="00EE4F54">
              <w:rPr>
                <w:rFonts w:cs="Times New Roman" w:hint="eastAsia"/>
                <w:sz w:val="24"/>
                <w:szCs w:val="24"/>
              </w:rPr>
              <w:t>中</w:t>
            </w:r>
            <w:r w:rsidRPr="00EE4F54">
              <w:rPr>
                <w:rFonts w:cs="Times New Roman" w:hint="eastAsia"/>
                <w:sz w:val="24"/>
                <w:szCs w:val="24"/>
              </w:rPr>
              <w:t>5</w:t>
            </w:r>
            <w:r w:rsidRPr="00EE4F54">
              <w:rPr>
                <w:rFonts w:cs="Times New Roman" w:hint="eastAsia"/>
                <w:sz w:val="24"/>
                <w:szCs w:val="24"/>
              </w:rPr>
              <w:t>种</w:t>
            </w:r>
            <w:proofErr w:type="gramStart"/>
            <w:r w:rsidRPr="00EE4F54">
              <w:rPr>
                <w:rFonts w:cs="Times New Roman" w:hint="eastAsia"/>
                <w:sz w:val="24"/>
                <w:szCs w:val="24"/>
              </w:rPr>
              <w:t>玛咖</w:t>
            </w:r>
            <w:proofErr w:type="gramEnd"/>
            <w:r w:rsidRPr="00EE4F54">
              <w:rPr>
                <w:rFonts w:cs="Times New Roman" w:hint="eastAsia"/>
                <w:sz w:val="24"/>
                <w:szCs w:val="24"/>
              </w:rPr>
              <w:t>酰胺的方法</w:t>
            </w:r>
            <w:r w:rsidRPr="00EE4F54">
              <w:rPr>
                <w:rFonts w:cs="Times New Roman" w:hint="eastAsia"/>
                <w:sz w:val="24"/>
                <w:szCs w:val="24"/>
              </w:rPr>
              <w:t xml:space="preserve">. </w:t>
            </w:r>
            <w:r w:rsidRPr="00EE4F54">
              <w:rPr>
                <w:rFonts w:cs="Times New Roman" w:hint="eastAsia"/>
                <w:sz w:val="24"/>
                <w:szCs w:val="24"/>
              </w:rPr>
              <w:t>专利号：</w:t>
            </w:r>
            <w:r w:rsidRPr="00EE4F54">
              <w:rPr>
                <w:rFonts w:cs="Times New Roman" w:hint="eastAsia"/>
                <w:sz w:val="24"/>
                <w:szCs w:val="24"/>
              </w:rPr>
              <w:t>ZL 201710824961.8</w:t>
            </w:r>
            <w:r w:rsidRPr="00EE4F54">
              <w:rPr>
                <w:rFonts w:cs="Times New Roman" w:hint="eastAsia"/>
                <w:sz w:val="24"/>
                <w:szCs w:val="24"/>
              </w:rPr>
              <w:t>；</w:t>
            </w:r>
            <w:r>
              <w:rPr>
                <w:rFonts w:cs="Times New Roman" w:hint="eastAsia"/>
                <w:sz w:val="24"/>
                <w:szCs w:val="24"/>
              </w:rPr>
              <w:t>授权日期：</w:t>
            </w:r>
            <w:r w:rsidRPr="00EE4F54">
              <w:rPr>
                <w:rFonts w:cs="Times New Roman" w:hint="eastAsia"/>
                <w:sz w:val="24"/>
                <w:szCs w:val="24"/>
              </w:rPr>
              <w:t>2020.05.19</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C73A18" w:rsidRDefault="00C73A18">
      <w:pPr>
        <w:rPr>
          <w:rFonts w:ascii="宋体" w:hAnsi="宋体"/>
          <w:szCs w:val="32"/>
          <w:lang w:eastAsia="zh-Hans"/>
        </w:rPr>
      </w:pPr>
    </w:p>
    <w:p w:rsidR="00C73A18" w:rsidRDefault="00B9175A">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2"/>
        <w:gridCol w:w="7753"/>
      </w:tblGrid>
      <w:tr w:rsidR="00C73A18">
        <w:tc>
          <w:tcPr>
            <w:tcW w:w="110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C73A18" w:rsidTr="00926C10">
        <w:tc>
          <w:tcPr>
            <w:tcW w:w="110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vAlign w:val="center"/>
          </w:tcPr>
          <w:p w:rsidR="00C73A18" w:rsidRPr="00165850" w:rsidRDefault="00165850" w:rsidP="00A44563">
            <w:pPr>
              <w:jc w:val="both"/>
              <w:rPr>
                <w:rFonts w:cs="Times New Roman"/>
                <w:sz w:val="24"/>
                <w:szCs w:val="24"/>
              </w:rPr>
            </w:pPr>
            <w:r w:rsidRPr="00165850">
              <w:rPr>
                <w:rFonts w:cs="Times New Roman"/>
                <w:sz w:val="24"/>
                <w:szCs w:val="24"/>
              </w:rPr>
              <w:t>Chen S</w:t>
            </w:r>
            <w:r>
              <w:rPr>
                <w:rFonts w:cs="Times New Roman"/>
                <w:sz w:val="24"/>
                <w:szCs w:val="24"/>
              </w:rPr>
              <w:t xml:space="preserve"> X</w:t>
            </w:r>
            <w:r w:rsidRPr="00165850">
              <w:rPr>
                <w:rFonts w:cs="Times New Roman"/>
                <w:sz w:val="24"/>
                <w:szCs w:val="24"/>
              </w:rPr>
              <w:t>, Li K</w:t>
            </w:r>
            <w:r>
              <w:rPr>
                <w:rFonts w:cs="Times New Roman"/>
                <w:sz w:val="24"/>
                <w:szCs w:val="24"/>
              </w:rPr>
              <w:t xml:space="preserve"> </w:t>
            </w:r>
            <w:proofErr w:type="spellStart"/>
            <w:r>
              <w:rPr>
                <w:rFonts w:cs="Times New Roman"/>
                <w:sz w:val="24"/>
                <w:szCs w:val="24"/>
              </w:rPr>
              <w:t>K</w:t>
            </w:r>
            <w:proofErr w:type="spellEnd"/>
            <w:r w:rsidRPr="00165850">
              <w:rPr>
                <w:rFonts w:cs="Times New Roman"/>
                <w:sz w:val="24"/>
                <w:szCs w:val="24"/>
              </w:rPr>
              <w:t xml:space="preserve">, </w:t>
            </w:r>
            <w:proofErr w:type="spellStart"/>
            <w:r w:rsidRPr="00165850">
              <w:rPr>
                <w:rFonts w:cs="Times New Roman"/>
                <w:sz w:val="24"/>
                <w:szCs w:val="24"/>
              </w:rPr>
              <w:t>Pubu</w:t>
            </w:r>
            <w:proofErr w:type="spellEnd"/>
            <w:r w:rsidRPr="00165850">
              <w:rPr>
                <w:rFonts w:cs="Times New Roman"/>
                <w:sz w:val="24"/>
                <w:szCs w:val="24"/>
              </w:rPr>
              <w:t xml:space="preserve"> D, </w:t>
            </w:r>
            <w:r w:rsidR="00A44563" w:rsidRPr="00A44563">
              <w:rPr>
                <w:rFonts w:cs="Times New Roman"/>
                <w:sz w:val="24"/>
                <w:szCs w:val="24"/>
              </w:rPr>
              <w:t>Jiang S</w:t>
            </w:r>
            <w:r w:rsidR="00A44563">
              <w:rPr>
                <w:rFonts w:cs="Times New Roman"/>
                <w:sz w:val="24"/>
                <w:szCs w:val="24"/>
              </w:rPr>
              <w:t xml:space="preserve"> P</w:t>
            </w:r>
            <w:r w:rsidR="00A44563" w:rsidRPr="00A44563">
              <w:rPr>
                <w:rFonts w:cs="Times New Roman"/>
                <w:sz w:val="24"/>
                <w:szCs w:val="24"/>
              </w:rPr>
              <w:t>, Chen B, Chen L</w:t>
            </w:r>
            <w:r w:rsidR="00A44563">
              <w:rPr>
                <w:rFonts w:cs="Times New Roman"/>
                <w:sz w:val="24"/>
                <w:szCs w:val="24"/>
              </w:rPr>
              <w:t xml:space="preserve"> R</w:t>
            </w:r>
            <w:r w:rsidR="00A44563" w:rsidRPr="00A44563">
              <w:rPr>
                <w:rFonts w:cs="Times New Roman"/>
                <w:sz w:val="24"/>
                <w:szCs w:val="24"/>
              </w:rPr>
              <w:t>, Yang Z, Ma C, Gong X</w:t>
            </w:r>
            <w:r w:rsidR="00A44563">
              <w:rPr>
                <w:rFonts w:cs="Times New Roman"/>
                <w:sz w:val="24"/>
                <w:szCs w:val="24"/>
              </w:rPr>
              <w:t xml:space="preserve"> J</w:t>
            </w:r>
            <w:r w:rsidR="00A44563" w:rsidRPr="00A44563">
              <w:rPr>
                <w:rFonts w:cs="Times New Roman"/>
                <w:sz w:val="24"/>
                <w:szCs w:val="24"/>
              </w:rPr>
              <w:t>*.</w:t>
            </w:r>
            <w:r w:rsidR="00A44563">
              <w:rPr>
                <w:rFonts w:cs="Times New Roman"/>
                <w:sz w:val="24"/>
                <w:szCs w:val="24"/>
              </w:rPr>
              <w:t xml:space="preserve"> </w:t>
            </w:r>
            <w:r w:rsidRPr="00165850">
              <w:rPr>
                <w:rFonts w:cs="Times New Roman"/>
                <w:sz w:val="24"/>
                <w:szCs w:val="24"/>
              </w:rPr>
              <w:t>Optimization of ultrasound-assisted extraction, HPLC and UHPLC-ESI-</w:t>
            </w:r>
            <w:r w:rsidRPr="00165850">
              <w:rPr>
                <w:rFonts w:cs="Times New Roman"/>
                <w:sz w:val="24"/>
                <w:szCs w:val="24"/>
              </w:rPr>
              <w:lastRenderedPageBreak/>
              <w:t xml:space="preserve">Q-TOF-MS/MS analysis of main </w:t>
            </w:r>
            <w:proofErr w:type="spellStart"/>
            <w:r w:rsidRPr="00165850">
              <w:rPr>
                <w:rFonts w:cs="Times New Roman"/>
                <w:sz w:val="24"/>
                <w:szCs w:val="24"/>
              </w:rPr>
              <w:t>macamides</w:t>
            </w:r>
            <w:proofErr w:type="spellEnd"/>
            <w:r w:rsidRPr="00165850">
              <w:rPr>
                <w:rFonts w:cs="Times New Roman"/>
                <w:sz w:val="24"/>
                <w:szCs w:val="24"/>
              </w:rPr>
              <w:t xml:space="preserve"> and </w:t>
            </w:r>
            <w:proofErr w:type="spellStart"/>
            <w:r w:rsidRPr="00165850">
              <w:rPr>
                <w:rFonts w:cs="Times New Roman"/>
                <w:sz w:val="24"/>
                <w:szCs w:val="24"/>
              </w:rPr>
              <w:t>macaenes</w:t>
            </w:r>
            <w:proofErr w:type="spellEnd"/>
            <w:r w:rsidRPr="00165850">
              <w:rPr>
                <w:rFonts w:cs="Times New Roman"/>
                <w:sz w:val="24"/>
                <w:szCs w:val="24"/>
              </w:rPr>
              <w:t xml:space="preserve"> from </w:t>
            </w:r>
            <w:proofErr w:type="spellStart"/>
            <w:r w:rsidRPr="00165850">
              <w:rPr>
                <w:rFonts w:cs="Times New Roman"/>
                <w:sz w:val="24"/>
                <w:szCs w:val="24"/>
              </w:rPr>
              <w:t>Maca</w:t>
            </w:r>
            <w:proofErr w:type="spellEnd"/>
            <w:r w:rsidRPr="00165850">
              <w:rPr>
                <w:rFonts w:cs="Times New Roman"/>
                <w:sz w:val="24"/>
                <w:szCs w:val="24"/>
              </w:rPr>
              <w:t xml:space="preserve"> (cultivars of </w:t>
            </w:r>
            <w:proofErr w:type="spellStart"/>
            <w:r w:rsidRPr="00165850">
              <w:rPr>
                <w:rFonts w:cs="Times New Roman"/>
                <w:i/>
                <w:sz w:val="24"/>
                <w:szCs w:val="24"/>
              </w:rPr>
              <w:t>Lepidium</w:t>
            </w:r>
            <w:proofErr w:type="spellEnd"/>
            <w:r w:rsidRPr="00165850">
              <w:rPr>
                <w:rFonts w:cs="Times New Roman"/>
                <w:i/>
                <w:sz w:val="24"/>
                <w:szCs w:val="24"/>
              </w:rPr>
              <w:t xml:space="preserve"> </w:t>
            </w:r>
            <w:proofErr w:type="spellStart"/>
            <w:r w:rsidRPr="00165850">
              <w:rPr>
                <w:rFonts w:cs="Times New Roman"/>
                <w:i/>
                <w:sz w:val="24"/>
                <w:szCs w:val="24"/>
              </w:rPr>
              <w:t>meyenii</w:t>
            </w:r>
            <w:proofErr w:type="spellEnd"/>
            <w:r w:rsidRPr="00165850">
              <w:rPr>
                <w:rFonts w:cs="Times New Roman"/>
                <w:sz w:val="24"/>
                <w:szCs w:val="24"/>
              </w:rPr>
              <w:t xml:space="preserve"> </w:t>
            </w:r>
            <w:proofErr w:type="spellStart"/>
            <w:r w:rsidRPr="00165850">
              <w:rPr>
                <w:rFonts w:cs="Times New Roman"/>
                <w:sz w:val="24"/>
                <w:szCs w:val="24"/>
              </w:rPr>
              <w:t>Walp</w:t>
            </w:r>
            <w:proofErr w:type="spellEnd"/>
            <w:r w:rsidRPr="00165850">
              <w:rPr>
                <w:rFonts w:cs="Times New Roman"/>
                <w:sz w:val="24"/>
                <w:szCs w:val="24"/>
              </w:rPr>
              <w:t>). Molecules, 2017, 22(12):2196.</w:t>
            </w:r>
          </w:p>
        </w:tc>
      </w:tr>
      <w:tr w:rsidR="00C73A18" w:rsidTr="00926C10">
        <w:tc>
          <w:tcPr>
            <w:tcW w:w="1101"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7959" w:type="dxa"/>
            <w:vAlign w:val="center"/>
          </w:tcPr>
          <w:p w:rsidR="00C73A18" w:rsidRPr="00165850" w:rsidRDefault="00B3544D" w:rsidP="00A44563">
            <w:pPr>
              <w:jc w:val="both"/>
              <w:rPr>
                <w:rFonts w:cs="Times New Roman"/>
                <w:sz w:val="24"/>
                <w:szCs w:val="24"/>
              </w:rPr>
            </w:pPr>
            <w:r w:rsidRPr="00B3544D">
              <w:rPr>
                <w:rFonts w:cs="Times New Roman"/>
                <w:sz w:val="24"/>
                <w:szCs w:val="24"/>
              </w:rPr>
              <w:t>Li S</w:t>
            </w:r>
            <w:r>
              <w:rPr>
                <w:rFonts w:cs="Times New Roman"/>
                <w:sz w:val="24"/>
                <w:szCs w:val="24"/>
              </w:rPr>
              <w:t xml:space="preserve"> </w:t>
            </w:r>
            <w:proofErr w:type="spellStart"/>
            <w:r>
              <w:rPr>
                <w:rFonts w:cs="Times New Roman"/>
                <w:sz w:val="24"/>
                <w:szCs w:val="24"/>
              </w:rPr>
              <w:t>S</w:t>
            </w:r>
            <w:proofErr w:type="spellEnd"/>
            <w:r w:rsidRPr="00B3544D">
              <w:rPr>
                <w:rFonts w:cs="Times New Roman"/>
                <w:sz w:val="24"/>
                <w:szCs w:val="24"/>
              </w:rPr>
              <w:t>, Li K</w:t>
            </w:r>
            <w:r>
              <w:rPr>
                <w:rFonts w:cs="Times New Roman"/>
                <w:sz w:val="24"/>
                <w:szCs w:val="24"/>
              </w:rPr>
              <w:t xml:space="preserve"> </w:t>
            </w:r>
            <w:proofErr w:type="spellStart"/>
            <w:r>
              <w:rPr>
                <w:rFonts w:cs="Times New Roman"/>
                <w:sz w:val="24"/>
                <w:szCs w:val="24"/>
              </w:rPr>
              <w:t>K</w:t>
            </w:r>
            <w:proofErr w:type="spellEnd"/>
            <w:r w:rsidRPr="00B3544D">
              <w:rPr>
                <w:rFonts w:cs="Times New Roman"/>
                <w:sz w:val="24"/>
                <w:szCs w:val="24"/>
              </w:rPr>
              <w:t>, Xu F,</w:t>
            </w:r>
            <w:r>
              <w:rPr>
                <w:rFonts w:cs="Times New Roman"/>
                <w:sz w:val="24"/>
                <w:szCs w:val="24"/>
              </w:rPr>
              <w:t xml:space="preserve"> </w:t>
            </w:r>
            <w:r w:rsidR="00A44563">
              <w:rPr>
                <w:rFonts w:cs="Times New Roman"/>
                <w:sz w:val="24"/>
                <w:szCs w:val="24"/>
              </w:rPr>
              <w:t>Tao L, Yang L</w:t>
            </w:r>
            <w:r w:rsidR="00A44563" w:rsidRPr="00A44563">
              <w:rPr>
                <w:rFonts w:cs="Times New Roman"/>
                <w:sz w:val="24"/>
                <w:szCs w:val="24"/>
              </w:rPr>
              <w:t>, Chen S</w:t>
            </w:r>
            <w:r w:rsidR="00A44563">
              <w:rPr>
                <w:rFonts w:cs="Times New Roman"/>
                <w:sz w:val="24"/>
                <w:szCs w:val="24"/>
              </w:rPr>
              <w:t xml:space="preserve"> X</w:t>
            </w:r>
            <w:r w:rsidR="00A44563" w:rsidRPr="00A44563">
              <w:rPr>
                <w:rFonts w:cs="Times New Roman"/>
                <w:sz w:val="24"/>
                <w:szCs w:val="24"/>
              </w:rPr>
              <w:t>, Gong X</w:t>
            </w:r>
            <w:r w:rsidR="00A44563">
              <w:rPr>
                <w:rFonts w:cs="Times New Roman"/>
                <w:sz w:val="24"/>
                <w:szCs w:val="24"/>
              </w:rPr>
              <w:t xml:space="preserve"> J</w:t>
            </w:r>
            <w:r w:rsidR="00A44563" w:rsidRPr="00A44563">
              <w:rPr>
                <w:rFonts w:cs="Times New Roman"/>
                <w:sz w:val="24"/>
                <w:szCs w:val="24"/>
              </w:rPr>
              <w:t>*</w:t>
            </w:r>
            <w:r w:rsidRPr="00B3544D">
              <w:rPr>
                <w:rFonts w:cs="Times New Roman"/>
                <w:sz w:val="24"/>
                <w:szCs w:val="24"/>
              </w:rPr>
              <w:t xml:space="preserve">. A strategy for simultaneous isolation of less polar </w:t>
            </w:r>
            <w:proofErr w:type="spellStart"/>
            <w:r w:rsidRPr="00B3544D">
              <w:rPr>
                <w:rFonts w:cs="Times New Roman"/>
                <w:sz w:val="24"/>
                <w:szCs w:val="24"/>
              </w:rPr>
              <w:t>ginsenosides</w:t>
            </w:r>
            <w:proofErr w:type="spellEnd"/>
            <w:r w:rsidRPr="00B3544D">
              <w:rPr>
                <w:rFonts w:cs="Times New Roman"/>
                <w:sz w:val="24"/>
                <w:szCs w:val="24"/>
              </w:rPr>
              <w:t xml:space="preserve">, including a pair of new 20-methoxyl isomers, from flower buds of </w:t>
            </w:r>
            <w:proofErr w:type="spellStart"/>
            <w:r w:rsidRPr="00B3544D">
              <w:rPr>
                <w:rFonts w:cs="Times New Roman"/>
                <w:i/>
                <w:sz w:val="24"/>
                <w:szCs w:val="24"/>
              </w:rPr>
              <w:t>Panax</w:t>
            </w:r>
            <w:proofErr w:type="spellEnd"/>
            <w:r w:rsidRPr="00B3544D">
              <w:rPr>
                <w:rFonts w:cs="Times New Roman"/>
                <w:i/>
                <w:sz w:val="24"/>
                <w:szCs w:val="24"/>
              </w:rPr>
              <w:t xml:space="preserve"> ginseng</w:t>
            </w:r>
            <w:r w:rsidRPr="00B3544D">
              <w:rPr>
                <w:rFonts w:cs="Times New Roman"/>
                <w:sz w:val="24"/>
                <w:szCs w:val="24"/>
              </w:rPr>
              <w:t>. Molecules, 2017, 22(3):442.</w:t>
            </w:r>
          </w:p>
        </w:tc>
      </w:tr>
      <w:tr w:rsidR="00C73A18" w:rsidTr="00926C10">
        <w:tc>
          <w:tcPr>
            <w:tcW w:w="1101" w:type="dxa"/>
          </w:tcPr>
          <w:p w:rsidR="00C73A18" w:rsidRDefault="00B9175A">
            <w:pPr>
              <w:jc w:val="center"/>
              <w:rPr>
                <w:rFonts w:ascii="仿宋_GB2312" w:eastAsia="仿宋_GB2312" w:hAnsi="宋体"/>
                <w:sz w:val="28"/>
                <w:szCs w:val="32"/>
              </w:rPr>
            </w:pPr>
            <w:r>
              <w:rPr>
                <w:rFonts w:ascii="仿宋_GB2312" w:eastAsia="仿宋_GB2312" w:hAnsi="宋体"/>
                <w:sz w:val="28"/>
                <w:szCs w:val="32"/>
              </w:rPr>
              <w:t>3</w:t>
            </w:r>
          </w:p>
        </w:tc>
        <w:tc>
          <w:tcPr>
            <w:tcW w:w="7959" w:type="dxa"/>
            <w:vAlign w:val="center"/>
          </w:tcPr>
          <w:p w:rsidR="00C73A18" w:rsidRPr="00165850" w:rsidRDefault="001332B8" w:rsidP="00B3544D">
            <w:pPr>
              <w:jc w:val="both"/>
              <w:rPr>
                <w:rFonts w:cs="Times New Roman"/>
                <w:sz w:val="24"/>
                <w:szCs w:val="24"/>
              </w:rPr>
            </w:pPr>
            <w:r w:rsidRPr="001332B8">
              <w:rPr>
                <w:rFonts w:cs="Times New Roman" w:hint="eastAsia"/>
                <w:sz w:val="24"/>
                <w:szCs w:val="24"/>
              </w:rPr>
              <w:t>陆俊霞</w:t>
            </w:r>
            <w:r w:rsidRPr="001332B8">
              <w:rPr>
                <w:rFonts w:cs="Times New Roman" w:hint="eastAsia"/>
                <w:sz w:val="24"/>
                <w:szCs w:val="24"/>
              </w:rPr>
              <w:t xml:space="preserve">, </w:t>
            </w:r>
            <w:r w:rsidRPr="001332B8">
              <w:rPr>
                <w:rFonts w:cs="Times New Roman" w:hint="eastAsia"/>
                <w:sz w:val="24"/>
                <w:szCs w:val="24"/>
              </w:rPr>
              <w:t>李珂珂</w:t>
            </w:r>
            <w:r w:rsidRPr="001332B8">
              <w:rPr>
                <w:rFonts w:cs="Times New Roman" w:hint="eastAsia"/>
                <w:sz w:val="24"/>
                <w:szCs w:val="24"/>
              </w:rPr>
              <w:t xml:space="preserve">, </w:t>
            </w:r>
            <w:r w:rsidRPr="001332B8">
              <w:rPr>
                <w:rFonts w:cs="Times New Roman" w:hint="eastAsia"/>
                <w:sz w:val="24"/>
                <w:szCs w:val="24"/>
              </w:rPr>
              <w:t>王平</w:t>
            </w:r>
            <w:r w:rsidRPr="001332B8">
              <w:rPr>
                <w:rFonts w:cs="Times New Roman" w:hint="eastAsia"/>
                <w:sz w:val="24"/>
                <w:szCs w:val="24"/>
              </w:rPr>
              <w:t xml:space="preserve">, </w:t>
            </w:r>
            <w:r w:rsidRPr="001332B8">
              <w:rPr>
                <w:rFonts w:cs="Times New Roman" w:hint="eastAsia"/>
                <w:sz w:val="24"/>
                <w:szCs w:val="24"/>
              </w:rPr>
              <w:t>崔攀</w:t>
            </w:r>
            <w:r w:rsidRPr="001332B8">
              <w:rPr>
                <w:rFonts w:cs="Times New Roman" w:hint="eastAsia"/>
                <w:sz w:val="24"/>
                <w:szCs w:val="24"/>
              </w:rPr>
              <w:t xml:space="preserve">, </w:t>
            </w:r>
            <w:r w:rsidRPr="001332B8">
              <w:rPr>
                <w:rFonts w:cs="Times New Roman" w:hint="eastAsia"/>
                <w:sz w:val="24"/>
                <w:szCs w:val="24"/>
              </w:rPr>
              <w:t>陈丽荣</w:t>
            </w:r>
            <w:r w:rsidRPr="001332B8">
              <w:rPr>
                <w:rFonts w:cs="Times New Roman" w:hint="eastAsia"/>
                <w:sz w:val="24"/>
                <w:szCs w:val="24"/>
              </w:rPr>
              <w:t xml:space="preserve">, </w:t>
            </w:r>
            <w:proofErr w:type="gramStart"/>
            <w:r w:rsidRPr="001332B8">
              <w:rPr>
                <w:rFonts w:cs="Times New Roman" w:hint="eastAsia"/>
                <w:sz w:val="24"/>
                <w:szCs w:val="24"/>
              </w:rPr>
              <w:t>弓晓杰</w:t>
            </w:r>
            <w:proofErr w:type="gramEnd"/>
            <w:r w:rsidRPr="001332B8">
              <w:rPr>
                <w:rFonts w:cs="Times New Roman" w:hint="eastAsia"/>
                <w:sz w:val="24"/>
                <w:szCs w:val="24"/>
              </w:rPr>
              <w:t xml:space="preserve">*. </w:t>
            </w:r>
            <w:r w:rsidRPr="001332B8">
              <w:rPr>
                <w:rFonts w:cs="Times New Roman" w:hint="eastAsia"/>
                <w:sz w:val="24"/>
                <w:szCs w:val="24"/>
              </w:rPr>
              <w:t>儿茶酚香豆素清除自由基能力测定及作用机制探索</w:t>
            </w:r>
            <w:r w:rsidRPr="001332B8">
              <w:rPr>
                <w:rFonts w:cs="Times New Roman" w:hint="eastAsia"/>
                <w:sz w:val="24"/>
                <w:szCs w:val="24"/>
              </w:rPr>
              <w:t xml:space="preserve">. </w:t>
            </w:r>
            <w:r w:rsidRPr="001332B8">
              <w:rPr>
                <w:rFonts w:cs="Times New Roman" w:hint="eastAsia"/>
                <w:sz w:val="24"/>
                <w:szCs w:val="24"/>
              </w:rPr>
              <w:t>中国现代中药</w:t>
            </w:r>
            <w:r w:rsidRPr="001332B8">
              <w:rPr>
                <w:rFonts w:cs="Times New Roman" w:hint="eastAsia"/>
                <w:sz w:val="24"/>
                <w:szCs w:val="24"/>
              </w:rPr>
              <w:t>, 2016, 18(6):573</w:t>
            </w:r>
            <w:r w:rsidRPr="001332B8">
              <w:rPr>
                <w:rFonts w:cs="Times New Roman" w:hint="eastAsia"/>
                <w:sz w:val="24"/>
                <w:szCs w:val="24"/>
              </w:rPr>
              <w:t>–</w:t>
            </w:r>
            <w:r w:rsidRPr="001332B8">
              <w:rPr>
                <w:rFonts w:cs="Times New Roman" w:hint="eastAsia"/>
                <w:sz w:val="24"/>
                <w:szCs w:val="24"/>
              </w:rPr>
              <w:t>578.</w:t>
            </w:r>
          </w:p>
        </w:tc>
      </w:tr>
      <w:tr w:rsidR="006E6FFA" w:rsidTr="00926C10">
        <w:tc>
          <w:tcPr>
            <w:tcW w:w="1101" w:type="dxa"/>
          </w:tcPr>
          <w:p w:rsidR="006E6FFA" w:rsidRDefault="006E6FFA">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vAlign w:val="center"/>
          </w:tcPr>
          <w:p w:rsidR="006E6FFA" w:rsidRPr="00B3544D" w:rsidRDefault="006E6FFA" w:rsidP="006E6FFA">
            <w:pPr>
              <w:jc w:val="both"/>
              <w:rPr>
                <w:rFonts w:cs="Times New Roman"/>
                <w:sz w:val="24"/>
                <w:szCs w:val="24"/>
              </w:rPr>
            </w:pPr>
            <w:r w:rsidRPr="006E6FFA">
              <w:rPr>
                <w:rFonts w:cs="Times New Roman" w:hint="eastAsia"/>
                <w:sz w:val="24"/>
                <w:szCs w:val="24"/>
              </w:rPr>
              <w:t>徐玉涛</w:t>
            </w:r>
            <w:r w:rsidRPr="006E6FFA">
              <w:rPr>
                <w:rFonts w:cs="Times New Roman" w:hint="eastAsia"/>
                <w:sz w:val="24"/>
                <w:szCs w:val="24"/>
              </w:rPr>
              <w:t xml:space="preserve">, </w:t>
            </w:r>
            <w:r w:rsidRPr="006E6FFA">
              <w:rPr>
                <w:rFonts w:cs="Times New Roman" w:hint="eastAsia"/>
                <w:sz w:val="24"/>
                <w:szCs w:val="24"/>
              </w:rPr>
              <w:t>李珂珂</w:t>
            </w:r>
            <w:r w:rsidRPr="006E6FFA">
              <w:rPr>
                <w:rFonts w:cs="Times New Roman" w:hint="eastAsia"/>
                <w:sz w:val="24"/>
                <w:szCs w:val="24"/>
              </w:rPr>
              <w:t xml:space="preserve">, </w:t>
            </w:r>
            <w:r w:rsidRPr="006E6FFA">
              <w:rPr>
                <w:rFonts w:cs="Times New Roman" w:hint="eastAsia"/>
                <w:sz w:val="24"/>
                <w:szCs w:val="24"/>
              </w:rPr>
              <w:t>王贺新</w:t>
            </w:r>
            <w:r w:rsidRPr="006E6FFA">
              <w:rPr>
                <w:rFonts w:cs="Times New Roman" w:hint="eastAsia"/>
                <w:sz w:val="24"/>
                <w:szCs w:val="24"/>
              </w:rPr>
              <w:t xml:space="preserve">, </w:t>
            </w:r>
            <w:r w:rsidR="00A44563" w:rsidRPr="00A44563">
              <w:rPr>
                <w:rFonts w:cs="Times New Roman" w:hint="eastAsia"/>
                <w:sz w:val="24"/>
                <w:szCs w:val="24"/>
              </w:rPr>
              <w:t>陈丽荣</w:t>
            </w:r>
            <w:r w:rsidR="00A44563" w:rsidRPr="00A44563">
              <w:rPr>
                <w:rFonts w:cs="Times New Roman" w:hint="eastAsia"/>
                <w:sz w:val="24"/>
                <w:szCs w:val="24"/>
              </w:rPr>
              <w:t xml:space="preserve">, </w:t>
            </w:r>
            <w:proofErr w:type="gramStart"/>
            <w:r w:rsidR="00A44563" w:rsidRPr="00A44563">
              <w:rPr>
                <w:rFonts w:cs="Times New Roman" w:hint="eastAsia"/>
                <w:sz w:val="24"/>
                <w:szCs w:val="24"/>
              </w:rPr>
              <w:t>弓晓杰</w:t>
            </w:r>
            <w:proofErr w:type="gramEnd"/>
            <w:r w:rsidR="00A44563" w:rsidRPr="00A44563">
              <w:rPr>
                <w:rFonts w:cs="Times New Roman" w:hint="eastAsia"/>
                <w:sz w:val="24"/>
                <w:szCs w:val="24"/>
              </w:rPr>
              <w:t>*</w:t>
            </w:r>
            <w:r w:rsidRPr="006E6FFA">
              <w:rPr>
                <w:rFonts w:cs="Times New Roman" w:hint="eastAsia"/>
                <w:sz w:val="24"/>
                <w:szCs w:val="24"/>
              </w:rPr>
              <w:t xml:space="preserve">. </w:t>
            </w:r>
            <w:r w:rsidRPr="006E6FFA">
              <w:rPr>
                <w:rFonts w:cs="Times New Roman" w:hint="eastAsia"/>
                <w:sz w:val="24"/>
                <w:szCs w:val="24"/>
              </w:rPr>
              <w:t>高效液相色谱法对蓝</w:t>
            </w:r>
            <w:proofErr w:type="gramStart"/>
            <w:r w:rsidRPr="006E6FFA">
              <w:rPr>
                <w:rFonts w:cs="Times New Roman" w:hint="eastAsia"/>
                <w:sz w:val="24"/>
                <w:szCs w:val="24"/>
              </w:rPr>
              <w:t>莓</w:t>
            </w:r>
            <w:proofErr w:type="gramEnd"/>
            <w:r w:rsidRPr="006E6FFA">
              <w:rPr>
                <w:rFonts w:cs="Times New Roman" w:hint="eastAsia"/>
                <w:sz w:val="24"/>
                <w:szCs w:val="24"/>
              </w:rPr>
              <w:t>果实中</w:t>
            </w:r>
            <w:r w:rsidRPr="006E6FFA">
              <w:rPr>
                <w:rFonts w:cs="Times New Roman" w:hint="eastAsia"/>
                <w:sz w:val="24"/>
                <w:szCs w:val="24"/>
              </w:rPr>
              <w:t>8</w:t>
            </w:r>
            <w:r w:rsidRPr="006E6FFA">
              <w:rPr>
                <w:rFonts w:cs="Times New Roman" w:hint="eastAsia"/>
                <w:sz w:val="24"/>
                <w:szCs w:val="24"/>
              </w:rPr>
              <w:t>个有机酸含量的测定</w:t>
            </w:r>
            <w:r w:rsidRPr="006E6FFA">
              <w:rPr>
                <w:rFonts w:cs="Times New Roman" w:hint="eastAsia"/>
                <w:sz w:val="24"/>
                <w:szCs w:val="24"/>
              </w:rPr>
              <w:t xml:space="preserve">. </w:t>
            </w:r>
            <w:r w:rsidRPr="006E6FFA">
              <w:rPr>
                <w:rFonts w:cs="Times New Roman" w:hint="eastAsia"/>
                <w:sz w:val="24"/>
                <w:szCs w:val="24"/>
              </w:rPr>
              <w:t>食品科学</w:t>
            </w:r>
            <w:r w:rsidRPr="006E6FFA">
              <w:rPr>
                <w:rFonts w:cs="Times New Roman" w:hint="eastAsia"/>
                <w:sz w:val="24"/>
                <w:szCs w:val="24"/>
              </w:rPr>
              <w:t>, 2015, 36(18):68</w:t>
            </w:r>
            <w:r>
              <w:rPr>
                <w:rFonts w:cs="Times New Roman" w:hint="eastAsia"/>
                <w:sz w:val="24"/>
                <w:szCs w:val="24"/>
              </w:rPr>
              <w:t>-</w:t>
            </w:r>
            <w:r w:rsidRPr="006E6FFA">
              <w:rPr>
                <w:rFonts w:cs="Times New Roman" w:hint="eastAsia"/>
                <w:sz w:val="24"/>
                <w:szCs w:val="24"/>
              </w:rPr>
              <w:t>72.</w:t>
            </w:r>
          </w:p>
        </w:tc>
      </w:tr>
      <w:tr w:rsidR="00C73A18" w:rsidTr="00926C10">
        <w:tc>
          <w:tcPr>
            <w:tcW w:w="1101" w:type="dxa"/>
          </w:tcPr>
          <w:p w:rsidR="00C73A18" w:rsidRDefault="006E6FFA">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vAlign w:val="center"/>
          </w:tcPr>
          <w:p w:rsidR="00C73A18" w:rsidRDefault="00FC2B88" w:rsidP="00FC2B88">
            <w:pPr>
              <w:jc w:val="both"/>
              <w:rPr>
                <w:rFonts w:ascii="仿宋_GB2312" w:eastAsia="仿宋_GB2312" w:hAnsi="宋体"/>
                <w:sz w:val="28"/>
                <w:szCs w:val="32"/>
              </w:rPr>
            </w:pPr>
            <w:r w:rsidRPr="00FC2B88">
              <w:rPr>
                <w:rFonts w:cs="Times New Roman" w:hint="eastAsia"/>
                <w:sz w:val="24"/>
                <w:szCs w:val="24"/>
              </w:rPr>
              <w:t>陶丽</w:t>
            </w:r>
            <w:r w:rsidRPr="00FC2B88">
              <w:rPr>
                <w:rFonts w:cs="Times New Roman" w:hint="eastAsia"/>
                <w:sz w:val="24"/>
                <w:szCs w:val="24"/>
              </w:rPr>
              <w:t xml:space="preserve">, </w:t>
            </w:r>
            <w:r w:rsidRPr="00FC2B88">
              <w:rPr>
                <w:rFonts w:cs="Times New Roman" w:hint="eastAsia"/>
                <w:sz w:val="24"/>
                <w:szCs w:val="24"/>
              </w:rPr>
              <w:t>李珂珂</w:t>
            </w:r>
            <w:r w:rsidRPr="00FC2B88">
              <w:rPr>
                <w:rFonts w:cs="Times New Roman" w:hint="eastAsia"/>
                <w:sz w:val="24"/>
                <w:szCs w:val="24"/>
              </w:rPr>
              <w:t xml:space="preserve">, </w:t>
            </w:r>
            <w:r w:rsidRPr="00FC2B88">
              <w:rPr>
                <w:rFonts w:cs="Times New Roman" w:hint="eastAsia"/>
                <w:sz w:val="24"/>
                <w:szCs w:val="24"/>
              </w:rPr>
              <w:t>李东霞</w:t>
            </w:r>
            <w:r w:rsidRPr="00FC2B88">
              <w:rPr>
                <w:rFonts w:cs="Times New Roman" w:hint="eastAsia"/>
                <w:sz w:val="24"/>
                <w:szCs w:val="24"/>
              </w:rPr>
              <w:t xml:space="preserve">, </w:t>
            </w:r>
            <w:proofErr w:type="gramStart"/>
            <w:r w:rsidR="00A44563" w:rsidRPr="00A44563">
              <w:rPr>
                <w:rFonts w:cs="Times New Roman" w:hint="eastAsia"/>
                <w:sz w:val="24"/>
                <w:szCs w:val="24"/>
              </w:rPr>
              <w:t>弓晓杰</w:t>
            </w:r>
            <w:proofErr w:type="gramEnd"/>
            <w:r w:rsidR="00A44563" w:rsidRPr="00A44563">
              <w:rPr>
                <w:rFonts w:cs="Times New Roman" w:hint="eastAsia"/>
                <w:sz w:val="24"/>
                <w:szCs w:val="24"/>
              </w:rPr>
              <w:t>*</w:t>
            </w:r>
            <w:r w:rsidRPr="00FC2B88">
              <w:rPr>
                <w:rFonts w:cs="Times New Roman" w:hint="eastAsia"/>
                <w:sz w:val="24"/>
                <w:szCs w:val="24"/>
              </w:rPr>
              <w:t xml:space="preserve">. </w:t>
            </w:r>
            <w:r w:rsidRPr="00FC2B88">
              <w:rPr>
                <w:rFonts w:cs="Times New Roman" w:hint="eastAsia"/>
                <w:sz w:val="24"/>
                <w:szCs w:val="24"/>
              </w:rPr>
              <w:t>人参果中的皂苷类化学成分研究</w:t>
            </w:r>
            <w:r w:rsidRPr="00FC2B88">
              <w:rPr>
                <w:rFonts w:cs="Times New Roman" w:hint="eastAsia"/>
                <w:sz w:val="24"/>
                <w:szCs w:val="24"/>
              </w:rPr>
              <w:t xml:space="preserve">. </w:t>
            </w:r>
            <w:r w:rsidRPr="00FC2B88">
              <w:rPr>
                <w:rFonts w:cs="Times New Roman" w:hint="eastAsia"/>
                <w:sz w:val="24"/>
                <w:szCs w:val="24"/>
              </w:rPr>
              <w:t>中国现代中药</w:t>
            </w:r>
            <w:r w:rsidRPr="00FC2B88">
              <w:rPr>
                <w:rFonts w:cs="Times New Roman" w:hint="eastAsia"/>
                <w:sz w:val="24"/>
                <w:szCs w:val="24"/>
              </w:rPr>
              <w:t>, 2018, 20(8): 928</w:t>
            </w:r>
            <w:r>
              <w:rPr>
                <w:rFonts w:cs="Times New Roman" w:hint="eastAsia"/>
                <w:sz w:val="24"/>
                <w:szCs w:val="24"/>
              </w:rPr>
              <w:t>-</w:t>
            </w:r>
            <w:r w:rsidRPr="00FC2B88">
              <w:rPr>
                <w:rFonts w:cs="Times New Roman" w:hint="eastAsia"/>
                <w:sz w:val="24"/>
                <w:szCs w:val="24"/>
              </w:rPr>
              <w:t>935, 952.</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C73A18" w:rsidRDefault="00C73A18">
      <w:pPr>
        <w:rPr>
          <w:rFonts w:ascii="宋体" w:hAnsi="宋体"/>
          <w:szCs w:val="32"/>
          <w:lang w:eastAsia="zh-Hans"/>
        </w:rPr>
      </w:pPr>
    </w:p>
    <w:p w:rsidR="00C73A18" w:rsidRDefault="00B9175A">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3"/>
        <w:gridCol w:w="7752"/>
      </w:tblGrid>
      <w:tr w:rsidR="00C73A18" w:rsidTr="00852606">
        <w:tc>
          <w:tcPr>
            <w:tcW w:w="1083" w:type="dxa"/>
          </w:tcPr>
          <w:p w:rsidR="00C73A18" w:rsidRDefault="00B9175A">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2" w:type="dxa"/>
          </w:tcPr>
          <w:p w:rsidR="00C73A18" w:rsidRDefault="00B9175A">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852606" w:rsidTr="00852606">
        <w:tc>
          <w:tcPr>
            <w:tcW w:w="1083" w:type="dxa"/>
          </w:tcPr>
          <w:p w:rsidR="00852606" w:rsidRDefault="00852606">
            <w:pPr>
              <w:jc w:val="center"/>
              <w:rPr>
                <w:rFonts w:ascii="仿宋_GB2312" w:eastAsia="仿宋_GB2312" w:hAnsi="宋体" w:hint="eastAsia"/>
                <w:sz w:val="28"/>
                <w:szCs w:val="32"/>
              </w:rPr>
            </w:pPr>
            <w:r>
              <w:rPr>
                <w:rFonts w:ascii="仿宋_GB2312" w:eastAsia="仿宋_GB2312" w:hAnsi="宋体" w:hint="eastAsia"/>
                <w:sz w:val="28"/>
                <w:szCs w:val="32"/>
              </w:rPr>
              <w:t>1</w:t>
            </w:r>
          </w:p>
        </w:tc>
        <w:tc>
          <w:tcPr>
            <w:tcW w:w="7752" w:type="dxa"/>
            <w:vAlign w:val="center"/>
          </w:tcPr>
          <w:p w:rsidR="00852606" w:rsidRDefault="00852606" w:rsidP="00852606">
            <w:pPr>
              <w:rPr>
                <w:rFonts w:ascii="仿宋_GB2312" w:eastAsia="仿宋_GB2312" w:hAnsi="宋体" w:hint="eastAsia"/>
                <w:sz w:val="28"/>
                <w:szCs w:val="32"/>
                <w:lang w:eastAsia="zh-Hans"/>
              </w:rPr>
            </w:pPr>
            <w:r>
              <w:rPr>
                <w:rFonts w:cs="Times New Roman" w:hint="eastAsia"/>
                <w:sz w:val="24"/>
                <w:szCs w:val="24"/>
              </w:rPr>
              <w:t>享受国务院特殊津贴专家</w:t>
            </w:r>
            <w:r w:rsidRPr="00926C10">
              <w:rPr>
                <w:rFonts w:cs="Times New Roman" w:hint="eastAsia"/>
                <w:sz w:val="24"/>
                <w:szCs w:val="24"/>
              </w:rPr>
              <w:t>，</w:t>
            </w:r>
            <w:r>
              <w:rPr>
                <w:rFonts w:cs="Times New Roman" w:hint="eastAsia"/>
                <w:sz w:val="24"/>
                <w:szCs w:val="24"/>
              </w:rPr>
              <w:t>中华人民共和国国务院，</w:t>
            </w:r>
            <w:r w:rsidRPr="00926C10">
              <w:rPr>
                <w:rFonts w:cs="Times New Roman" w:hint="eastAsia"/>
                <w:sz w:val="24"/>
                <w:szCs w:val="24"/>
              </w:rPr>
              <w:t>2</w:t>
            </w:r>
            <w:r w:rsidRPr="00926C10">
              <w:rPr>
                <w:rFonts w:cs="Times New Roman"/>
                <w:sz w:val="24"/>
                <w:szCs w:val="24"/>
              </w:rPr>
              <w:t>0</w:t>
            </w:r>
            <w:r>
              <w:rPr>
                <w:rFonts w:cs="Times New Roman"/>
                <w:sz w:val="24"/>
                <w:szCs w:val="24"/>
              </w:rPr>
              <w:t>13</w:t>
            </w:r>
            <w:r w:rsidRPr="00926C10">
              <w:rPr>
                <w:rFonts w:cs="Times New Roman"/>
                <w:sz w:val="24"/>
                <w:szCs w:val="24"/>
              </w:rPr>
              <w:t>.</w:t>
            </w:r>
            <w:r>
              <w:rPr>
                <w:rFonts w:cs="Times New Roman"/>
                <w:sz w:val="24"/>
                <w:szCs w:val="24"/>
              </w:rPr>
              <w:t>2</w:t>
            </w:r>
          </w:p>
        </w:tc>
      </w:tr>
      <w:tr w:rsidR="00C73A18" w:rsidTr="00852606">
        <w:tc>
          <w:tcPr>
            <w:tcW w:w="1083" w:type="dxa"/>
          </w:tcPr>
          <w:p w:rsidR="00C73A18" w:rsidRDefault="00852606">
            <w:pPr>
              <w:jc w:val="center"/>
              <w:rPr>
                <w:rFonts w:ascii="仿宋_GB2312" w:eastAsia="仿宋_GB2312" w:hAnsi="宋体"/>
                <w:sz w:val="28"/>
                <w:szCs w:val="32"/>
              </w:rPr>
            </w:pPr>
            <w:r>
              <w:rPr>
                <w:rFonts w:ascii="仿宋_GB2312" w:eastAsia="仿宋_GB2312" w:hAnsi="宋体"/>
                <w:sz w:val="28"/>
                <w:szCs w:val="32"/>
              </w:rPr>
              <w:t>2</w:t>
            </w:r>
          </w:p>
        </w:tc>
        <w:tc>
          <w:tcPr>
            <w:tcW w:w="7752" w:type="dxa"/>
            <w:vAlign w:val="center"/>
          </w:tcPr>
          <w:p w:rsidR="00C73A18" w:rsidRPr="00926C10" w:rsidRDefault="00852606" w:rsidP="00852606">
            <w:pPr>
              <w:jc w:val="both"/>
              <w:rPr>
                <w:rFonts w:cs="Times New Roman"/>
                <w:sz w:val="24"/>
                <w:szCs w:val="24"/>
              </w:rPr>
            </w:pPr>
            <w:r>
              <w:rPr>
                <w:rFonts w:cs="Times New Roman" w:hint="eastAsia"/>
                <w:sz w:val="24"/>
                <w:szCs w:val="24"/>
              </w:rPr>
              <w:t>辽宁杰出科技工作者</w:t>
            </w:r>
            <w:r w:rsidR="008E43FA" w:rsidRPr="00926C10">
              <w:rPr>
                <w:rFonts w:cs="Times New Roman" w:hint="eastAsia"/>
                <w:sz w:val="24"/>
                <w:szCs w:val="24"/>
              </w:rPr>
              <w:t>，</w:t>
            </w:r>
            <w:r>
              <w:rPr>
                <w:rFonts w:cs="Times New Roman" w:hint="eastAsia"/>
                <w:sz w:val="24"/>
                <w:szCs w:val="24"/>
              </w:rPr>
              <w:t>辽宁省人民政府</w:t>
            </w:r>
            <w:r w:rsidR="008E43FA" w:rsidRPr="00926C10">
              <w:rPr>
                <w:rFonts w:cs="Times New Roman" w:hint="eastAsia"/>
                <w:sz w:val="24"/>
                <w:szCs w:val="24"/>
              </w:rPr>
              <w:t>，</w:t>
            </w:r>
            <w:r w:rsidR="008E43FA" w:rsidRPr="00926C10">
              <w:rPr>
                <w:rFonts w:cs="Times New Roman" w:hint="eastAsia"/>
                <w:sz w:val="24"/>
                <w:szCs w:val="24"/>
              </w:rPr>
              <w:t>2</w:t>
            </w:r>
            <w:r w:rsidR="008E43FA" w:rsidRPr="00926C10">
              <w:rPr>
                <w:rFonts w:cs="Times New Roman"/>
                <w:sz w:val="24"/>
                <w:szCs w:val="24"/>
              </w:rPr>
              <w:t>02</w:t>
            </w:r>
            <w:r>
              <w:rPr>
                <w:rFonts w:cs="Times New Roman"/>
                <w:sz w:val="24"/>
                <w:szCs w:val="24"/>
              </w:rPr>
              <w:t>1.4</w:t>
            </w:r>
          </w:p>
        </w:tc>
      </w:tr>
      <w:tr w:rsidR="00852606" w:rsidTr="00852606">
        <w:tc>
          <w:tcPr>
            <w:tcW w:w="1083" w:type="dxa"/>
          </w:tcPr>
          <w:p w:rsidR="00852606" w:rsidRDefault="00852606" w:rsidP="00852606">
            <w:pPr>
              <w:jc w:val="center"/>
              <w:rPr>
                <w:rFonts w:ascii="仿宋_GB2312" w:eastAsia="仿宋_GB2312" w:hAnsi="宋体"/>
                <w:sz w:val="28"/>
                <w:szCs w:val="32"/>
              </w:rPr>
            </w:pPr>
            <w:r>
              <w:rPr>
                <w:rFonts w:ascii="仿宋_GB2312" w:eastAsia="仿宋_GB2312" w:hAnsi="宋体"/>
                <w:sz w:val="28"/>
                <w:szCs w:val="32"/>
              </w:rPr>
              <w:t>3</w:t>
            </w:r>
          </w:p>
        </w:tc>
        <w:tc>
          <w:tcPr>
            <w:tcW w:w="7752" w:type="dxa"/>
            <w:vAlign w:val="center"/>
          </w:tcPr>
          <w:p w:rsidR="00852606" w:rsidRPr="00926C10" w:rsidRDefault="00852606" w:rsidP="00852606">
            <w:pPr>
              <w:jc w:val="both"/>
              <w:rPr>
                <w:rFonts w:cs="Times New Roman"/>
                <w:sz w:val="24"/>
                <w:szCs w:val="24"/>
              </w:rPr>
            </w:pPr>
            <w:r>
              <w:rPr>
                <w:rFonts w:cs="Times New Roman" w:hint="eastAsia"/>
                <w:sz w:val="24"/>
                <w:szCs w:val="24"/>
              </w:rPr>
              <w:t>辽宁特聘教授</w:t>
            </w:r>
            <w:r w:rsidRPr="00926C10">
              <w:rPr>
                <w:rFonts w:cs="Times New Roman" w:hint="eastAsia"/>
                <w:sz w:val="24"/>
                <w:szCs w:val="24"/>
              </w:rPr>
              <w:t>，</w:t>
            </w:r>
            <w:r>
              <w:rPr>
                <w:rFonts w:cs="Times New Roman" w:hint="eastAsia"/>
                <w:sz w:val="24"/>
                <w:szCs w:val="24"/>
              </w:rPr>
              <w:t>辽宁省教育厅</w:t>
            </w:r>
            <w:r w:rsidRPr="00926C10">
              <w:rPr>
                <w:rFonts w:cs="Times New Roman" w:hint="eastAsia"/>
                <w:sz w:val="24"/>
                <w:szCs w:val="24"/>
              </w:rPr>
              <w:t>，</w:t>
            </w:r>
            <w:r w:rsidRPr="00926C10">
              <w:rPr>
                <w:rFonts w:cs="Times New Roman" w:hint="eastAsia"/>
                <w:sz w:val="24"/>
                <w:szCs w:val="24"/>
              </w:rPr>
              <w:t>2</w:t>
            </w:r>
            <w:r w:rsidRPr="00926C10">
              <w:rPr>
                <w:rFonts w:cs="Times New Roman"/>
                <w:sz w:val="24"/>
                <w:szCs w:val="24"/>
              </w:rPr>
              <w:t>0</w:t>
            </w:r>
            <w:r>
              <w:rPr>
                <w:rFonts w:cs="Times New Roman"/>
                <w:sz w:val="24"/>
                <w:szCs w:val="24"/>
              </w:rPr>
              <w:t>13.11</w:t>
            </w:r>
          </w:p>
        </w:tc>
      </w:tr>
      <w:tr w:rsidR="00852606" w:rsidTr="00852606">
        <w:tc>
          <w:tcPr>
            <w:tcW w:w="1083" w:type="dxa"/>
          </w:tcPr>
          <w:p w:rsidR="00852606" w:rsidRDefault="00852606" w:rsidP="00852606">
            <w:pPr>
              <w:jc w:val="center"/>
              <w:rPr>
                <w:rFonts w:ascii="仿宋_GB2312" w:eastAsia="仿宋_GB2312" w:hAnsi="宋体"/>
                <w:sz w:val="28"/>
                <w:szCs w:val="32"/>
              </w:rPr>
            </w:pPr>
            <w:r>
              <w:rPr>
                <w:rFonts w:ascii="仿宋_GB2312" w:eastAsia="仿宋_GB2312" w:hAnsi="宋体"/>
                <w:sz w:val="28"/>
                <w:szCs w:val="32"/>
              </w:rPr>
              <w:t>4</w:t>
            </w:r>
          </w:p>
        </w:tc>
        <w:tc>
          <w:tcPr>
            <w:tcW w:w="7752" w:type="dxa"/>
            <w:vAlign w:val="center"/>
          </w:tcPr>
          <w:p w:rsidR="00852606" w:rsidRPr="00926C10" w:rsidRDefault="00852606" w:rsidP="00852606">
            <w:pPr>
              <w:jc w:val="both"/>
              <w:rPr>
                <w:rFonts w:cs="Times New Roman"/>
                <w:sz w:val="24"/>
                <w:szCs w:val="24"/>
              </w:rPr>
            </w:pPr>
            <w:r>
              <w:rPr>
                <w:rFonts w:cs="Times New Roman" w:hint="eastAsia"/>
                <w:sz w:val="24"/>
                <w:szCs w:val="24"/>
              </w:rPr>
              <w:t>国家民委领军人才</w:t>
            </w:r>
            <w:r w:rsidRPr="00926C10">
              <w:rPr>
                <w:rFonts w:cs="Times New Roman" w:hint="eastAsia"/>
                <w:sz w:val="24"/>
                <w:szCs w:val="24"/>
              </w:rPr>
              <w:t>，</w:t>
            </w:r>
            <w:r>
              <w:rPr>
                <w:rFonts w:cs="Times New Roman" w:hint="eastAsia"/>
                <w:sz w:val="24"/>
                <w:szCs w:val="24"/>
              </w:rPr>
              <w:t>国家民族事务委员会</w:t>
            </w:r>
            <w:r w:rsidRPr="00926C10">
              <w:rPr>
                <w:rFonts w:cs="Times New Roman" w:hint="eastAsia"/>
                <w:sz w:val="24"/>
                <w:szCs w:val="24"/>
              </w:rPr>
              <w:t>，</w:t>
            </w:r>
            <w:r w:rsidRPr="00926C10">
              <w:rPr>
                <w:rFonts w:cs="Times New Roman" w:hint="eastAsia"/>
                <w:sz w:val="24"/>
                <w:szCs w:val="24"/>
              </w:rPr>
              <w:t>2</w:t>
            </w:r>
            <w:r w:rsidRPr="00926C10">
              <w:rPr>
                <w:rFonts w:cs="Times New Roman"/>
                <w:sz w:val="24"/>
                <w:szCs w:val="24"/>
              </w:rPr>
              <w:t>01</w:t>
            </w:r>
            <w:r>
              <w:rPr>
                <w:rFonts w:cs="Times New Roman"/>
                <w:sz w:val="24"/>
                <w:szCs w:val="24"/>
              </w:rPr>
              <w:t>9.8</w:t>
            </w:r>
          </w:p>
        </w:tc>
      </w:tr>
      <w:tr w:rsidR="00852606" w:rsidTr="00852606">
        <w:tc>
          <w:tcPr>
            <w:tcW w:w="1083" w:type="dxa"/>
          </w:tcPr>
          <w:p w:rsidR="00852606" w:rsidRDefault="00852606" w:rsidP="00852606">
            <w:pPr>
              <w:jc w:val="center"/>
              <w:rPr>
                <w:rFonts w:ascii="仿宋_GB2312" w:eastAsia="仿宋_GB2312" w:hAnsi="宋体"/>
                <w:sz w:val="28"/>
                <w:szCs w:val="32"/>
              </w:rPr>
            </w:pPr>
            <w:r>
              <w:rPr>
                <w:rFonts w:ascii="仿宋_GB2312" w:eastAsia="仿宋_GB2312" w:hAnsi="宋体" w:hint="eastAsia"/>
                <w:sz w:val="28"/>
                <w:szCs w:val="32"/>
              </w:rPr>
              <w:t>5</w:t>
            </w:r>
          </w:p>
        </w:tc>
        <w:tc>
          <w:tcPr>
            <w:tcW w:w="7752" w:type="dxa"/>
            <w:vAlign w:val="center"/>
          </w:tcPr>
          <w:p w:rsidR="00852606" w:rsidRPr="00926C10" w:rsidRDefault="00852606" w:rsidP="00852606">
            <w:pPr>
              <w:jc w:val="both"/>
              <w:rPr>
                <w:rFonts w:cs="Times New Roman"/>
                <w:sz w:val="24"/>
                <w:szCs w:val="24"/>
              </w:rPr>
            </w:pPr>
            <w:r w:rsidRPr="00926C10">
              <w:rPr>
                <w:rFonts w:cs="Times New Roman" w:hint="eastAsia"/>
                <w:sz w:val="24"/>
                <w:szCs w:val="24"/>
              </w:rPr>
              <w:t>中国中药协会人参属药用植物研究发展专业委员会</w:t>
            </w:r>
            <w:r>
              <w:rPr>
                <w:rFonts w:cs="Times New Roman" w:hint="eastAsia"/>
                <w:sz w:val="24"/>
                <w:szCs w:val="24"/>
              </w:rPr>
              <w:t>副主任委员</w:t>
            </w:r>
            <w:r w:rsidRPr="00926C10">
              <w:rPr>
                <w:rFonts w:cs="Times New Roman" w:hint="eastAsia"/>
                <w:sz w:val="24"/>
                <w:szCs w:val="24"/>
              </w:rPr>
              <w:t>，</w:t>
            </w:r>
            <w:r w:rsidRPr="00926C10">
              <w:rPr>
                <w:rFonts w:cs="Times New Roman" w:hint="eastAsia"/>
                <w:sz w:val="24"/>
                <w:szCs w:val="24"/>
              </w:rPr>
              <w:t>2</w:t>
            </w:r>
            <w:r w:rsidRPr="00926C10">
              <w:rPr>
                <w:rFonts w:cs="Times New Roman"/>
                <w:sz w:val="24"/>
                <w:szCs w:val="24"/>
              </w:rPr>
              <w:t>022.9</w:t>
            </w:r>
          </w:p>
        </w:tc>
      </w:tr>
    </w:tbl>
    <w:p w:rsidR="00C73A18" w:rsidRDefault="00B9175A">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C73A18" w:rsidRDefault="00C73A18">
      <w:pPr>
        <w:rPr>
          <w:rFonts w:ascii="宋体" w:hAnsi="宋体"/>
          <w:szCs w:val="32"/>
          <w:lang w:eastAsia="zh-Hans"/>
        </w:rPr>
      </w:pPr>
    </w:p>
    <w:p w:rsidR="00C73A18" w:rsidRDefault="00C73A18">
      <w:pPr>
        <w:jc w:val="both"/>
        <w:rPr>
          <w:rFonts w:ascii="仿宋_GB2312" w:eastAsia="仿宋_GB2312" w:hAnsi="宋体"/>
          <w:b/>
          <w:bCs/>
          <w:color w:val="FF0000"/>
          <w:szCs w:val="22"/>
        </w:rPr>
      </w:pPr>
    </w:p>
    <w:sectPr w:rsidR="00C73A18">
      <w:footerReference w:type="default" r:id="rId8"/>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DB" w:rsidRDefault="00A240DB">
      <w:r>
        <w:separator/>
      </w:r>
    </w:p>
  </w:endnote>
  <w:endnote w:type="continuationSeparator" w:id="0">
    <w:p w:rsidR="00A240DB" w:rsidRDefault="00A2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18" w:rsidRDefault="00B9175A">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DB" w:rsidRDefault="00A240DB">
      <w:r>
        <w:separator/>
      </w:r>
    </w:p>
  </w:footnote>
  <w:footnote w:type="continuationSeparator" w:id="0">
    <w:p w:rsidR="00A240DB" w:rsidRDefault="00A24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12240"/>
    <w:rsid w:val="00044EFC"/>
    <w:rsid w:val="00087FAC"/>
    <w:rsid w:val="001332B8"/>
    <w:rsid w:val="00165850"/>
    <w:rsid w:val="001764B1"/>
    <w:rsid w:val="001B1FE9"/>
    <w:rsid w:val="001D0DA7"/>
    <w:rsid w:val="00203210"/>
    <w:rsid w:val="002155E1"/>
    <w:rsid w:val="002916CF"/>
    <w:rsid w:val="00306705"/>
    <w:rsid w:val="00334586"/>
    <w:rsid w:val="0034104B"/>
    <w:rsid w:val="00367D5F"/>
    <w:rsid w:val="0037710F"/>
    <w:rsid w:val="0044317E"/>
    <w:rsid w:val="00481C13"/>
    <w:rsid w:val="004D1A17"/>
    <w:rsid w:val="00525437"/>
    <w:rsid w:val="005818A2"/>
    <w:rsid w:val="005965F8"/>
    <w:rsid w:val="005F442A"/>
    <w:rsid w:val="00642CC9"/>
    <w:rsid w:val="006A07E5"/>
    <w:rsid w:val="006B0924"/>
    <w:rsid w:val="006E6FFA"/>
    <w:rsid w:val="007014DD"/>
    <w:rsid w:val="007A5F8A"/>
    <w:rsid w:val="007E3014"/>
    <w:rsid w:val="0084318D"/>
    <w:rsid w:val="00852606"/>
    <w:rsid w:val="008E43FA"/>
    <w:rsid w:val="008F3C2B"/>
    <w:rsid w:val="0092020E"/>
    <w:rsid w:val="00926C10"/>
    <w:rsid w:val="00935F6C"/>
    <w:rsid w:val="00936C29"/>
    <w:rsid w:val="009570B5"/>
    <w:rsid w:val="00981653"/>
    <w:rsid w:val="009974FA"/>
    <w:rsid w:val="009B7187"/>
    <w:rsid w:val="009D67A1"/>
    <w:rsid w:val="00A240DB"/>
    <w:rsid w:val="00A26FB8"/>
    <w:rsid w:val="00A44563"/>
    <w:rsid w:val="00A74C3D"/>
    <w:rsid w:val="00A84351"/>
    <w:rsid w:val="00AB2280"/>
    <w:rsid w:val="00B3544D"/>
    <w:rsid w:val="00B9175A"/>
    <w:rsid w:val="00B95206"/>
    <w:rsid w:val="00C61353"/>
    <w:rsid w:val="00C73A18"/>
    <w:rsid w:val="00C87A03"/>
    <w:rsid w:val="00C9478C"/>
    <w:rsid w:val="00CC33C5"/>
    <w:rsid w:val="00CD3ED8"/>
    <w:rsid w:val="00CE366E"/>
    <w:rsid w:val="00CF7743"/>
    <w:rsid w:val="00D318EC"/>
    <w:rsid w:val="00D5500F"/>
    <w:rsid w:val="00DB704B"/>
    <w:rsid w:val="00EA4DB8"/>
    <w:rsid w:val="00EC08AF"/>
    <w:rsid w:val="00EE4F54"/>
    <w:rsid w:val="00F3286F"/>
    <w:rsid w:val="00F50BDE"/>
    <w:rsid w:val="00F71F45"/>
    <w:rsid w:val="00FA14D8"/>
    <w:rsid w:val="00FA3B35"/>
    <w:rsid w:val="00FC2B88"/>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DE4D34"/>
  <w15:docId w15:val="{C9C4D28F-2D1E-41A8-B65F-E6132606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Li Keke</cp:lastModifiedBy>
  <cp:revision>49</cp:revision>
  <cp:lastPrinted>2018-09-21T10:22:00Z</cp:lastPrinted>
  <dcterms:created xsi:type="dcterms:W3CDTF">2023-06-30T22:55:00Z</dcterms:created>
  <dcterms:modified xsi:type="dcterms:W3CDTF">2023-07-24T09:06:00Z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